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76190" w14:paraId="35356EC6" w14:textId="77777777" w:rsidTr="005E4BB2">
        <w:tc>
          <w:tcPr>
            <w:tcW w:w="10423" w:type="dxa"/>
            <w:gridSpan w:val="2"/>
            <w:shd w:val="clear" w:color="auto" w:fill="auto"/>
          </w:tcPr>
          <w:p w14:paraId="3A9D077F" w14:textId="0DD30900" w:rsidR="004F0988" w:rsidRPr="00376190" w:rsidRDefault="004F0988" w:rsidP="00133525">
            <w:pPr>
              <w:pStyle w:val="ZA"/>
              <w:framePr w:w="0" w:hRule="auto" w:wrap="auto" w:vAnchor="margin" w:hAnchor="text" w:yAlign="inline"/>
              <w:rPr>
                <w:lang w:val="en-US"/>
              </w:rPr>
            </w:pPr>
            <w:bookmarkStart w:id="0" w:name="page1"/>
            <w:r w:rsidRPr="00376190">
              <w:rPr>
                <w:sz w:val="64"/>
                <w:lang w:val="en-US"/>
              </w:rPr>
              <w:t xml:space="preserve">3GPP </w:t>
            </w:r>
            <w:bookmarkStart w:id="1" w:name="specType1"/>
            <w:r w:rsidR="0063543D" w:rsidRPr="00376190">
              <w:rPr>
                <w:sz w:val="64"/>
                <w:lang w:val="en-US"/>
              </w:rPr>
              <w:t>TR</w:t>
            </w:r>
            <w:bookmarkEnd w:id="1"/>
            <w:r w:rsidRPr="00376190">
              <w:rPr>
                <w:sz w:val="64"/>
                <w:lang w:val="en-US"/>
              </w:rPr>
              <w:t xml:space="preserve"> </w:t>
            </w:r>
            <w:bookmarkStart w:id="2" w:name="specNumber"/>
            <w:r w:rsidR="008E09D7" w:rsidRPr="00376190">
              <w:rPr>
                <w:sz w:val="64"/>
                <w:lang w:val="en-US"/>
              </w:rPr>
              <w:t>26</w:t>
            </w:r>
            <w:r w:rsidRPr="00376190">
              <w:rPr>
                <w:sz w:val="64"/>
                <w:lang w:val="en-US"/>
              </w:rPr>
              <w:t>.</w:t>
            </w:r>
            <w:r w:rsidR="008E09D7" w:rsidRPr="00376190">
              <w:rPr>
                <w:sz w:val="64"/>
                <w:lang w:val="en-US"/>
              </w:rPr>
              <w:t>9</w:t>
            </w:r>
            <w:bookmarkEnd w:id="2"/>
            <w:r w:rsidR="009049AB">
              <w:rPr>
                <w:sz w:val="64"/>
                <w:lang w:val="en-US"/>
              </w:rPr>
              <w:t>55</w:t>
            </w:r>
            <w:r w:rsidRPr="00376190">
              <w:rPr>
                <w:sz w:val="64"/>
                <w:lang w:val="en-US"/>
              </w:rPr>
              <w:t xml:space="preserve"> </w:t>
            </w:r>
            <w:r w:rsidRPr="00376190">
              <w:rPr>
                <w:lang w:val="en-US"/>
              </w:rPr>
              <w:t>V</w:t>
            </w:r>
            <w:bookmarkStart w:id="3" w:name="specVersion"/>
            <w:r w:rsidR="008E09D7" w:rsidRPr="00376190">
              <w:rPr>
                <w:lang w:val="en-US"/>
              </w:rPr>
              <w:t>0</w:t>
            </w:r>
            <w:r w:rsidRPr="00376190">
              <w:rPr>
                <w:lang w:val="en-US"/>
              </w:rPr>
              <w:t>.</w:t>
            </w:r>
            <w:r w:rsidR="00C5510C">
              <w:rPr>
                <w:lang w:val="en-US"/>
              </w:rPr>
              <w:t>1</w:t>
            </w:r>
            <w:r w:rsidRPr="00376190">
              <w:rPr>
                <w:lang w:val="en-US"/>
              </w:rPr>
              <w:t>.</w:t>
            </w:r>
            <w:bookmarkEnd w:id="3"/>
            <w:r w:rsidR="00C5510C">
              <w:rPr>
                <w:lang w:val="en-US"/>
              </w:rPr>
              <w:t>0</w:t>
            </w:r>
            <w:r w:rsidRPr="00376190">
              <w:rPr>
                <w:lang w:val="en-US"/>
              </w:rPr>
              <w:t xml:space="preserve"> </w:t>
            </w:r>
            <w:r w:rsidRPr="00376190">
              <w:rPr>
                <w:sz w:val="32"/>
                <w:lang w:val="en-US"/>
              </w:rPr>
              <w:t>(</w:t>
            </w:r>
            <w:bookmarkStart w:id="4" w:name="issueDate"/>
            <w:r w:rsidR="008E09D7" w:rsidRPr="00376190">
              <w:rPr>
                <w:sz w:val="32"/>
                <w:lang w:val="en-US"/>
              </w:rPr>
              <w:t>2020</w:t>
            </w:r>
            <w:r w:rsidRPr="00376190">
              <w:rPr>
                <w:sz w:val="32"/>
                <w:lang w:val="en-US"/>
              </w:rPr>
              <w:t>-</w:t>
            </w:r>
            <w:bookmarkEnd w:id="4"/>
            <w:r w:rsidR="008E09D7" w:rsidRPr="00376190">
              <w:rPr>
                <w:sz w:val="32"/>
                <w:lang w:val="en-US"/>
              </w:rPr>
              <w:t>0</w:t>
            </w:r>
            <w:r w:rsidR="00151592">
              <w:rPr>
                <w:sz w:val="32"/>
                <w:lang w:val="en-US"/>
              </w:rPr>
              <w:t>4</w:t>
            </w:r>
            <w:r w:rsidRPr="00376190">
              <w:rPr>
                <w:sz w:val="32"/>
                <w:lang w:val="en-US"/>
              </w:rPr>
              <w:t>)</w:t>
            </w:r>
          </w:p>
        </w:tc>
      </w:tr>
      <w:tr w:rsidR="004F0988" w:rsidRPr="00376190" w14:paraId="76913159" w14:textId="77777777" w:rsidTr="005E4BB2">
        <w:trPr>
          <w:trHeight w:hRule="exact" w:val="1134"/>
        </w:trPr>
        <w:tc>
          <w:tcPr>
            <w:tcW w:w="10423" w:type="dxa"/>
            <w:gridSpan w:val="2"/>
            <w:shd w:val="clear" w:color="auto" w:fill="auto"/>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5" w:name="spectype2"/>
            <w:r w:rsidR="00D57972" w:rsidRPr="00376190">
              <w:t>Report</w:t>
            </w:r>
            <w:bookmarkEnd w:id="5"/>
          </w:p>
          <w:p w14:paraId="155B9C8B" w14:textId="3026CFA5" w:rsidR="00BA4B8D" w:rsidRPr="00376190" w:rsidRDefault="00BA4B8D" w:rsidP="00BA4B8D">
            <w:pPr>
              <w:pStyle w:val="Guidance"/>
            </w:pPr>
            <w:r w:rsidRPr="00376190">
              <w:br/>
            </w:r>
          </w:p>
        </w:tc>
      </w:tr>
      <w:tr w:rsidR="004F0988" w14:paraId="6D0301C0" w14:textId="77777777" w:rsidTr="005E4BB2">
        <w:trPr>
          <w:trHeight w:hRule="exact" w:val="3686"/>
        </w:trPr>
        <w:tc>
          <w:tcPr>
            <w:tcW w:w="10423" w:type="dxa"/>
            <w:gridSpan w:val="2"/>
            <w:shd w:val="clear" w:color="auto" w:fill="auto"/>
          </w:tcPr>
          <w:p w14:paraId="3B1F0DA8" w14:textId="77777777" w:rsidR="004F0988" w:rsidRPr="00376190" w:rsidRDefault="004F0988" w:rsidP="00133525">
            <w:pPr>
              <w:pStyle w:val="ZT"/>
              <w:framePr w:wrap="auto" w:hAnchor="text" w:yAlign="inline"/>
            </w:pPr>
            <w:r w:rsidRPr="00376190">
              <w:t>3rd Generation Partnership Project;</w:t>
            </w:r>
          </w:p>
          <w:p w14:paraId="315BB648" w14:textId="5A249A6F" w:rsidR="004F0988" w:rsidRPr="00376190" w:rsidRDefault="004F0988" w:rsidP="00133525">
            <w:pPr>
              <w:pStyle w:val="ZT"/>
              <w:framePr w:wrap="auto" w:hAnchor="text" w:yAlign="inline"/>
            </w:pPr>
            <w:r w:rsidRPr="00376190">
              <w:t xml:space="preserve">Technical Specification Group </w:t>
            </w:r>
            <w:bookmarkStart w:id="6" w:name="specTitle"/>
            <w:r w:rsidRPr="00376190">
              <w:t xml:space="preserve">TSG </w:t>
            </w:r>
            <w:r w:rsidR="00376190" w:rsidRPr="00376190">
              <w:t>SA</w:t>
            </w:r>
            <w:r w:rsidRPr="00376190">
              <w:t>;</w:t>
            </w:r>
          </w:p>
          <w:bookmarkEnd w:id="6"/>
          <w:p w14:paraId="622BC11F" w14:textId="3457308A" w:rsidR="004F0988" w:rsidRPr="00376190" w:rsidRDefault="00376190" w:rsidP="00133525">
            <w:pPr>
              <w:pStyle w:val="ZT"/>
              <w:framePr w:wrap="auto" w:hAnchor="text" w:yAlign="inline"/>
            </w:pPr>
            <w:r w:rsidRPr="00376190">
              <w:t>5G Video</w:t>
            </w:r>
            <w:r w:rsidR="00066520">
              <w:t xml:space="preserve"> Codec</w:t>
            </w:r>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7" w:name="specRelease"/>
            <w:r w:rsidRPr="00376190">
              <w:rPr>
                <w:rStyle w:val="ZGSM"/>
              </w:rPr>
              <w:t>17</w:t>
            </w:r>
            <w:bookmarkEnd w:id="7"/>
            <w:r w:rsidRPr="00376190">
              <w:t>)</w:t>
            </w:r>
          </w:p>
        </w:tc>
      </w:tr>
      <w:tr w:rsidR="00BF128E" w14:paraId="36876C7F" w14:textId="77777777" w:rsidTr="005E4BB2">
        <w:tc>
          <w:tcPr>
            <w:tcW w:w="10423" w:type="dxa"/>
            <w:gridSpan w:val="2"/>
            <w:shd w:val="clear" w:color="auto" w:fill="auto"/>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5E4BB2">
        <w:trPr>
          <w:trHeight w:hRule="exact" w:val="1531"/>
        </w:trPr>
        <w:tc>
          <w:tcPr>
            <w:tcW w:w="4883" w:type="dxa"/>
            <w:shd w:val="clear" w:color="auto" w:fill="auto"/>
          </w:tcPr>
          <w:p w14:paraId="045A2300" w14:textId="77777777" w:rsidR="00D57972" w:rsidRDefault="00AB44E9">
            <w:r>
              <w:rPr>
                <w:i/>
              </w:rPr>
              <w:pict w14:anchorId="3E608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12" o:title="5G-logo_175px"/>
                </v:shape>
              </w:pict>
            </w:r>
          </w:p>
        </w:tc>
        <w:tc>
          <w:tcPr>
            <w:tcW w:w="5540" w:type="dxa"/>
            <w:shd w:val="clear" w:color="auto" w:fill="auto"/>
          </w:tcPr>
          <w:p w14:paraId="10FD68D5" w14:textId="77777777" w:rsidR="00D57972" w:rsidRDefault="00283078" w:rsidP="00133525">
            <w:pPr>
              <w:jc w:val="right"/>
            </w:pPr>
            <w:bookmarkStart w:id="8" w:name="logos"/>
            <w:r>
              <w:pict w14:anchorId="18A2FB68">
                <v:shape id="_x0000_i1026" type="#_x0000_t75" style="width:127.1pt;height:75.15pt">
                  <v:imagedata r:id="rId13" o:title="3GPP-logo_web"/>
                </v:shape>
              </w:pict>
            </w:r>
            <w:bookmarkEnd w:id="8"/>
          </w:p>
        </w:tc>
      </w:tr>
      <w:tr w:rsidR="00C074DD" w14:paraId="13780106" w14:textId="77777777" w:rsidTr="005E4BB2">
        <w:trPr>
          <w:trHeight w:hRule="exact" w:val="5783"/>
        </w:trPr>
        <w:tc>
          <w:tcPr>
            <w:tcW w:w="10423" w:type="dxa"/>
            <w:gridSpan w:val="2"/>
            <w:shd w:val="clear" w:color="auto" w:fill="auto"/>
          </w:tcPr>
          <w:p w14:paraId="3BB114CE" w14:textId="4A56A3FF" w:rsidR="00C074DD" w:rsidRPr="00C074DD" w:rsidRDefault="00C074DD" w:rsidP="00C074DD">
            <w:pPr>
              <w:pStyle w:val="Guidance"/>
              <w:rPr>
                <w:b/>
              </w:rPr>
            </w:pPr>
          </w:p>
        </w:tc>
      </w:tr>
      <w:tr w:rsidR="00C074DD" w14:paraId="7086DE35" w14:textId="77777777" w:rsidTr="005E4BB2">
        <w:trPr>
          <w:cantSplit/>
          <w:trHeight w:hRule="exact" w:val="964"/>
        </w:trPr>
        <w:tc>
          <w:tcPr>
            <w:tcW w:w="10423" w:type="dxa"/>
            <w:gridSpan w:val="2"/>
            <w:shd w:val="clear" w:color="auto" w:fill="auto"/>
          </w:tcPr>
          <w:p w14:paraId="7DCC03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0"/>
    </w:tbl>
    <w:p w14:paraId="01077FA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722F62" w14:textId="77777777" w:rsidTr="00133525">
        <w:trPr>
          <w:trHeight w:hRule="exact" w:val="5670"/>
        </w:trPr>
        <w:tc>
          <w:tcPr>
            <w:tcW w:w="10423" w:type="dxa"/>
            <w:shd w:val="clear" w:color="auto" w:fill="auto"/>
          </w:tcPr>
          <w:p w14:paraId="17B81E61" w14:textId="77777777" w:rsidR="00E16509" w:rsidRDefault="00E16509" w:rsidP="00E16509">
            <w:pPr>
              <w:pStyle w:val="Guidance"/>
            </w:pPr>
            <w:bookmarkStart w:id="10" w:name="page2"/>
          </w:p>
        </w:tc>
      </w:tr>
      <w:tr w:rsidR="00E16509" w14:paraId="12D20FE8" w14:textId="77777777" w:rsidTr="00C074DD">
        <w:trPr>
          <w:trHeight w:hRule="exact" w:val="5387"/>
        </w:trPr>
        <w:tc>
          <w:tcPr>
            <w:tcW w:w="10423" w:type="dxa"/>
            <w:shd w:val="clear" w:color="auto" w:fill="auto"/>
          </w:tcPr>
          <w:p w14:paraId="70906DC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F30A6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0AB330C" w14:textId="77777777" w:rsidR="00E16509" w:rsidRDefault="00E16509" w:rsidP="00133525"/>
        </w:tc>
      </w:tr>
      <w:tr w:rsidR="00E16509" w14:paraId="6A123DF2" w14:textId="77777777" w:rsidTr="00C074DD">
        <w:tc>
          <w:tcPr>
            <w:tcW w:w="10423" w:type="dxa"/>
            <w:shd w:val="clear" w:color="auto" w:fill="auto"/>
            <w:vAlign w:val="bottom"/>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51592">
              <w:rPr>
                <w:noProof/>
                <w:sz w:val="18"/>
              </w:rPr>
              <w:t xml:space="preserve">© </w:t>
            </w:r>
            <w:bookmarkStart w:id="13" w:name="copyrightDate"/>
            <w:r w:rsidRPr="00151592">
              <w:rPr>
                <w:noProof/>
                <w:sz w:val="18"/>
              </w:rPr>
              <w:t>20</w:t>
            </w:r>
            <w:bookmarkEnd w:id="13"/>
            <w:r w:rsidR="00360BAB" w:rsidRPr="00151592">
              <w:rPr>
                <w:noProof/>
                <w:sz w:val="18"/>
              </w:rPr>
              <w:t>20</w:t>
            </w:r>
            <w:r w:rsidRPr="00151592">
              <w:rPr>
                <w:noProof/>
                <w:sz w:val="18"/>
              </w:rPr>
              <w:t>, 3GPP Organizational Partners (ARIB, ATIS, CCSA, ETSI, TSDSI, TTA, TTC).</w:t>
            </w:r>
            <w:bookmarkStart w:id="14" w:name="copyrightaddon"/>
            <w:bookmarkEnd w:id="14"/>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47C92A2" w14:textId="77777777" w:rsidR="00E16509" w:rsidRDefault="00E16509" w:rsidP="00133525"/>
        </w:tc>
      </w:tr>
      <w:bookmarkEnd w:id="10"/>
    </w:tbl>
    <w:p w14:paraId="58DF58BC" w14:textId="77777777" w:rsidR="00080512" w:rsidRPr="004D3578" w:rsidRDefault="00080512">
      <w:pPr>
        <w:pStyle w:val="TT"/>
      </w:pPr>
      <w:r w:rsidRPr="004D3578">
        <w:br w:type="page"/>
      </w:r>
      <w:bookmarkStart w:id="15" w:name="tableOfContents"/>
      <w:bookmarkEnd w:id="15"/>
      <w:r w:rsidRPr="004D3578">
        <w:lastRenderedPageBreak/>
        <w:t>Contents</w:t>
      </w:r>
    </w:p>
    <w:p w14:paraId="146E557E" w14:textId="41F1C0B6" w:rsidR="00220C4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20C44">
        <w:t>Foreword</w:t>
      </w:r>
      <w:r w:rsidR="00220C44">
        <w:tab/>
      </w:r>
      <w:r w:rsidR="00220C44">
        <w:fldChar w:fldCharType="begin"/>
      </w:r>
      <w:r w:rsidR="00220C44">
        <w:instrText xml:space="preserve"> PAGEREF _Toc37326132 \h </w:instrText>
      </w:r>
      <w:r w:rsidR="00220C44">
        <w:fldChar w:fldCharType="separate"/>
      </w:r>
      <w:r w:rsidR="00220C44">
        <w:t>5</w:t>
      </w:r>
      <w:r w:rsidR="00220C44">
        <w:fldChar w:fldCharType="end"/>
      </w:r>
    </w:p>
    <w:p w14:paraId="67D291F8" w14:textId="057EEA76" w:rsidR="00220C44" w:rsidRDefault="00220C44">
      <w:pPr>
        <w:pStyle w:val="TOC1"/>
        <w:rPr>
          <w:rFonts w:asciiTheme="minorHAnsi" w:eastAsiaTheme="minorEastAsia" w:hAnsiTheme="minorHAnsi" w:cstheme="minorBidi"/>
          <w:szCs w:val="22"/>
          <w:lang w:val="en-US"/>
        </w:rPr>
      </w:pPr>
      <w:r>
        <w:t>Introduction</w:t>
      </w:r>
      <w:r>
        <w:tab/>
      </w:r>
      <w:r>
        <w:fldChar w:fldCharType="begin"/>
      </w:r>
      <w:r>
        <w:instrText xml:space="preserve"> PAGEREF _Toc37326133 \h </w:instrText>
      </w:r>
      <w:r>
        <w:fldChar w:fldCharType="separate"/>
      </w:r>
      <w:r>
        <w:t>6</w:t>
      </w:r>
      <w:r>
        <w:fldChar w:fldCharType="end"/>
      </w:r>
    </w:p>
    <w:p w14:paraId="1436D713" w14:textId="7A25D50F" w:rsidR="00220C44" w:rsidRDefault="00220C4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_Toc37326134 \h </w:instrText>
      </w:r>
      <w:r>
        <w:fldChar w:fldCharType="separate"/>
      </w:r>
      <w:r>
        <w:t>7</w:t>
      </w:r>
      <w:r>
        <w:fldChar w:fldCharType="end"/>
      </w:r>
    </w:p>
    <w:p w14:paraId="16E5B0AC" w14:textId="56F9A006" w:rsidR="00220C44" w:rsidRDefault="00220C4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_Toc37326135 \h </w:instrText>
      </w:r>
      <w:r>
        <w:fldChar w:fldCharType="separate"/>
      </w:r>
      <w:r>
        <w:t>7</w:t>
      </w:r>
      <w:r>
        <w:fldChar w:fldCharType="end"/>
      </w:r>
    </w:p>
    <w:p w14:paraId="04B775E1" w14:textId="48352B0F" w:rsidR="00220C44" w:rsidRDefault="00220C4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_Toc37326136 \h </w:instrText>
      </w:r>
      <w:r>
        <w:fldChar w:fldCharType="separate"/>
      </w:r>
      <w:r>
        <w:t>8</w:t>
      </w:r>
      <w:r>
        <w:fldChar w:fldCharType="end"/>
      </w:r>
    </w:p>
    <w:p w14:paraId="0D31DF7B" w14:textId="7C3DCC0F" w:rsidR="00220C44" w:rsidRDefault="00220C4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_Toc37326137 \h </w:instrText>
      </w:r>
      <w:r>
        <w:fldChar w:fldCharType="separate"/>
      </w:r>
      <w:r>
        <w:t>8</w:t>
      </w:r>
      <w:r>
        <w:fldChar w:fldCharType="end"/>
      </w:r>
    </w:p>
    <w:p w14:paraId="4D5721A3" w14:textId="0B3B982B" w:rsidR="00220C44" w:rsidRDefault="00220C4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_Toc37326138 \h </w:instrText>
      </w:r>
      <w:r>
        <w:fldChar w:fldCharType="separate"/>
      </w:r>
      <w:r>
        <w:t>8</w:t>
      </w:r>
      <w:r>
        <w:fldChar w:fldCharType="end"/>
      </w:r>
    </w:p>
    <w:p w14:paraId="22B24DA6" w14:textId="4845E99A" w:rsidR="00220C44" w:rsidRDefault="00220C4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_Toc37326139 \h </w:instrText>
      </w:r>
      <w:r>
        <w:fldChar w:fldCharType="separate"/>
      </w:r>
      <w:r>
        <w:t>9</w:t>
      </w:r>
      <w:r>
        <w:fldChar w:fldCharType="end"/>
      </w:r>
    </w:p>
    <w:p w14:paraId="2D598E35" w14:textId="6C38D067" w:rsidR="00220C44" w:rsidRDefault="00220C4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Video Coding Capabilities in 3GPP Services</w:t>
      </w:r>
      <w:r>
        <w:tab/>
      </w:r>
      <w:r>
        <w:fldChar w:fldCharType="begin"/>
      </w:r>
      <w:r>
        <w:instrText xml:space="preserve"> PAGEREF _Toc37326140 \h </w:instrText>
      </w:r>
      <w:r>
        <w:fldChar w:fldCharType="separate"/>
      </w:r>
      <w:r>
        <w:t>9</w:t>
      </w:r>
      <w:r>
        <w:fldChar w:fldCharType="end"/>
      </w:r>
    </w:p>
    <w:p w14:paraId="5FB143DF" w14:textId="0B69E556" w:rsidR="00220C44" w:rsidRDefault="00220C4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_Toc37326141 \h </w:instrText>
      </w:r>
      <w:r>
        <w:fldChar w:fldCharType="separate"/>
      </w:r>
      <w:r>
        <w:t>9</w:t>
      </w:r>
      <w:r>
        <w:fldChar w:fldCharType="end"/>
      </w:r>
    </w:p>
    <w:p w14:paraId="2E8599D4" w14:textId="60830811" w:rsidR="00220C44" w:rsidRDefault="00220C4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TV Video Profiles</w:t>
      </w:r>
      <w:r>
        <w:tab/>
      </w:r>
      <w:r>
        <w:fldChar w:fldCharType="begin"/>
      </w:r>
      <w:r>
        <w:instrText xml:space="preserve"> PAGEREF _Toc37326142 \h </w:instrText>
      </w:r>
      <w:r>
        <w:fldChar w:fldCharType="separate"/>
      </w:r>
      <w:r>
        <w:t>9</w:t>
      </w:r>
      <w:r>
        <w:fldChar w:fldCharType="end"/>
      </w:r>
    </w:p>
    <w:p w14:paraId="566B2F5C" w14:textId="50E0FF94" w:rsidR="00220C44" w:rsidRDefault="00220C4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5G Media Streaming</w:t>
      </w:r>
      <w:r>
        <w:tab/>
      </w:r>
      <w:r>
        <w:fldChar w:fldCharType="begin"/>
      </w:r>
      <w:r>
        <w:instrText xml:space="preserve"> PAGEREF _Toc37326143 \h </w:instrText>
      </w:r>
      <w:r>
        <w:fldChar w:fldCharType="separate"/>
      </w:r>
      <w:r>
        <w:t>10</w:t>
      </w:r>
      <w:r>
        <w:fldChar w:fldCharType="end"/>
      </w:r>
    </w:p>
    <w:p w14:paraId="6904B1FD" w14:textId="6881E642" w:rsidR="00220C44" w:rsidRDefault="00220C44">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Multimedia Telephony Services over IMS</w:t>
      </w:r>
      <w:r>
        <w:tab/>
      </w:r>
      <w:r>
        <w:fldChar w:fldCharType="begin"/>
      </w:r>
      <w:r>
        <w:instrText xml:space="preserve"> PAGEREF _Toc37326144 \h </w:instrText>
      </w:r>
      <w:r>
        <w:fldChar w:fldCharType="separate"/>
      </w:r>
      <w:r>
        <w:t>10</w:t>
      </w:r>
      <w:r>
        <w:fldChar w:fldCharType="end"/>
      </w:r>
    </w:p>
    <w:p w14:paraId="742D2161" w14:textId="51ADDD61" w:rsidR="00220C44" w:rsidRDefault="00220C44">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VR Video Profiles</w:t>
      </w:r>
      <w:r>
        <w:tab/>
      </w:r>
      <w:r>
        <w:fldChar w:fldCharType="begin"/>
      </w:r>
      <w:r>
        <w:instrText xml:space="preserve"> PAGEREF _Toc37326145 \h </w:instrText>
      </w:r>
      <w:r>
        <w:fldChar w:fldCharType="separate"/>
      </w:r>
      <w:r>
        <w:t>10</w:t>
      </w:r>
      <w:r>
        <w:fldChar w:fldCharType="end"/>
      </w:r>
    </w:p>
    <w:p w14:paraId="02668AB7" w14:textId="65FF9D7A" w:rsidR="00220C44" w:rsidRDefault="00220C44">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Interoperability Prerequisites</w:t>
      </w:r>
      <w:r>
        <w:tab/>
      </w:r>
      <w:r>
        <w:fldChar w:fldCharType="begin"/>
      </w:r>
      <w:r>
        <w:instrText xml:space="preserve"> PAGEREF _Toc37326146 \h </w:instrText>
      </w:r>
      <w:r>
        <w:fldChar w:fldCharType="separate"/>
      </w:r>
      <w:r>
        <w:t>10</w:t>
      </w:r>
      <w:r>
        <w:fldChar w:fldCharType="end"/>
      </w:r>
    </w:p>
    <w:p w14:paraId="32E4475A" w14:textId="2D791C90" w:rsidR="00220C44" w:rsidRDefault="00220C4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Common Test Conditions and Parameters</w:t>
      </w:r>
      <w:r>
        <w:tab/>
      </w:r>
      <w:r>
        <w:fldChar w:fldCharType="begin"/>
      </w:r>
      <w:r>
        <w:instrText xml:space="preserve"> PAGEREF _Toc37326147 \h </w:instrText>
      </w:r>
      <w:r>
        <w:fldChar w:fldCharType="separate"/>
      </w:r>
      <w:r>
        <w:t>10</w:t>
      </w:r>
      <w:r>
        <w:fldChar w:fldCharType="end"/>
      </w:r>
    </w:p>
    <w:p w14:paraId="7A921C5D" w14:textId="151BF0DD" w:rsidR="00220C44" w:rsidRDefault="00220C4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_Toc37326148 \h </w:instrText>
      </w:r>
      <w:r>
        <w:fldChar w:fldCharType="separate"/>
      </w:r>
      <w:r>
        <w:t>10</w:t>
      </w:r>
      <w:r>
        <w:fldChar w:fldCharType="end"/>
      </w:r>
    </w:p>
    <w:p w14:paraId="5257165E" w14:textId="37F8F2E1" w:rsidR="00220C44" w:rsidRDefault="00220C44">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Video Test Sequences</w:t>
      </w:r>
      <w:r>
        <w:tab/>
      </w:r>
      <w:r>
        <w:fldChar w:fldCharType="begin"/>
      </w:r>
      <w:r>
        <w:instrText xml:space="preserve"> PAGEREF _Toc37326149 \h </w:instrText>
      </w:r>
      <w:r>
        <w:fldChar w:fldCharType="separate"/>
      </w:r>
      <w:r>
        <w:t>11</w:t>
      </w:r>
      <w:r>
        <w:fldChar w:fldCharType="end"/>
      </w:r>
    </w:p>
    <w:p w14:paraId="7201F447" w14:textId="38D73AFF" w:rsidR="00220C44" w:rsidRDefault="00220C44">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Performance Indicators and Metrics</w:t>
      </w:r>
      <w:r>
        <w:tab/>
      </w:r>
      <w:r>
        <w:fldChar w:fldCharType="begin"/>
      </w:r>
      <w:r>
        <w:instrText xml:space="preserve"> PAGEREF _Toc37326150 \h </w:instrText>
      </w:r>
      <w:r>
        <w:fldChar w:fldCharType="separate"/>
      </w:r>
      <w:r>
        <w:t>11</w:t>
      </w:r>
      <w:r>
        <w:fldChar w:fldCharType="end"/>
      </w:r>
    </w:p>
    <w:p w14:paraId="500549B8" w14:textId="7CEF4A3A" w:rsidR="00220C44" w:rsidRDefault="00220C44">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Reference Software Tools</w:t>
      </w:r>
      <w:r>
        <w:tab/>
      </w:r>
      <w:r>
        <w:fldChar w:fldCharType="begin"/>
      </w:r>
      <w:r>
        <w:instrText xml:space="preserve"> PAGEREF _Toc37326151 \h </w:instrText>
      </w:r>
      <w:r>
        <w:fldChar w:fldCharType="separate"/>
      </w:r>
      <w:r>
        <w:t>11</w:t>
      </w:r>
      <w:r>
        <w:fldChar w:fldCharType="end"/>
      </w:r>
    </w:p>
    <w:p w14:paraId="75E9F07B" w14:textId="1B86F79B" w:rsidR="00220C44" w:rsidRDefault="00220C4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Relevant Scenarios</w:t>
      </w:r>
      <w:r>
        <w:tab/>
      </w:r>
      <w:r>
        <w:fldChar w:fldCharType="begin"/>
      </w:r>
      <w:r>
        <w:instrText xml:space="preserve"> PAGEREF _Toc37326152 \h </w:instrText>
      </w:r>
      <w:r>
        <w:fldChar w:fldCharType="separate"/>
      </w:r>
      <w:r>
        <w:t>11</w:t>
      </w:r>
      <w:r>
        <w:fldChar w:fldCharType="end"/>
      </w:r>
    </w:p>
    <w:p w14:paraId="2ABB9A51" w14:textId="7757DCE5" w:rsidR="00220C44" w:rsidRDefault="00220C44">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_Toc37326153 \h </w:instrText>
      </w:r>
      <w:r>
        <w:fldChar w:fldCharType="separate"/>
      </w:r>
      <w:r>
        <w:t>11</w:t>
      </w:r>
      <w:r>
        <w:fldChar w:fldCharType="end"/>
      </w:r>
    </w:p>
    <w:p w14:paraId="7A1BE42C" w14:textId="4A7A4703" w:rsidR="00220C44" w:rsidRDefault="00220C4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Scenario 1: Full HD Streaming</w:t>
      </w:r>
      <w:r>
        <w:tab/>
      </w:r>
      <w:r>
        <w:fldChar w:fldCharType="begin"/>
      </w:r>
      <w:r>
        <w:instrText xml:space="preserve"> PAGEREF _Toc37326154 \h </w:instrText>
      </w:r>
      <w:r>
        <w:fldChar w:fldCharType="separate"/>
      </w:r>
      <w:r>
        <w:t>11</w:t>
      </w:r>
      <w:r>
        <w:fldChar w:fldCharType="end"/>
      </w:r>
    </w:p>
    <w:p w14:paraId="1B0D6885" w14:textId="53DFA9D2" w:rsidR="00220C44" w:rsidRDefault="00220C4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Motivation</w:t>
      </w:r>
      <w:r>
        <w:tab/>
      </w:r>
      <w:r>
        <w:fldChar w:fldCharType="begin"/>
      </w:r>
      <w:r>
        <w:instrText xml:space="preserve"> PAGEREF _Toc37326155 \h </w:instrText>
      </w:r>
      <w:r>
        <w:fldChar w:fldCharType="separate"/>
      </w:r>
      <w:r>
        <w:t>11</w:t>
      </w:r>
      <w:r>
        <w:fldChar w:fldCharType="end"/>
      </w:r>
    </w:p>
    <w:p w14:paraId="6C6F6598" w14:textId="2189A722" w:rsidR="00220C44" w:rsidRDefault="00220C4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_Toc37326156 \h </w:instrText>
      </w:r>
      <w:r>
        <w:fldChar w:fldCharType="separate"/>
      </w:r>
      <w:r>
        <w:t>11</w:t>
      </w:r>
      <w:r>
        <w:fldChar w:fldCharType="end"/>
      </w:r>
    </w:p>
    <w:p w14:paraId="089969AA" w14:textId="48400602" w:rsidR="00220C44" w:rsidRDefault="00220C44">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_Toc37326157 \h </w:instrText>
      </w:r>
      <w:r>
        <w:fldChar w:fldCharType="separate"/>
      </w:r>
      <w:r>
        <w:t>12</w:t>
      </w:r>
      <w:r>
        <w:fldChar w:fldCharType="end"/>
      </w:r>
    </w:p>
    <w:p w14:paraId="0077528A" w14:textId="63A39E06" w:rsidR="00220C44" w:rsidRDefault="00220C44">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_Toc37326158 \h </w:instrText>
      </w:r>
      <w:r>
        <w:fldChar w:fldCharType="separate"/>
      </w:r>
      <w:r>
        <w:t>13</w:t>
      </w:r>
      <w:r>
        <w:fldChar w:fldCharType="end"/>
      </w:r>
    </w:p>
    <w:p w14:paraId="7CA618F3" w14:textId="180C6A55" w:rsidR="00220C44" w:rsidRDefault="00220C44">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_Toc37326159 \h </w:instrText>
      </w:r>
      <w:r>
        <w:fldChar w:fldCharType="separate"/>
      </w:r>
      <w:r>
        <w:t>13</w:t>
      </w:r>
      <w:r>
        <w:fldChar w:fldCharType="end"/>
      </w:r>
    </w:p>
    <w:p w14:paraId="0B18118D" w14:textId="240F2CDC" w:rsidR="00220C44" w:rsidRDefault="00220C44">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_Toc37326160 \h </w:instrText>
      </w:r>
      <w:r>
        <w:fldChar w:fldCharType="separate"/>
      </w:r>
      <w:r>
        <w:t>13</w:t>
      </w:r>
      <w:r>
        <w:fldChar w:fldCharType="end"/>
      </w:r>
    </w:p>
    <w:p w14:paraId="35660333" w14:textId="5A25F2A9" w:rsidR="00220C44" w:rsidRDefault="00220C44">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Test Sequences</w:t>
      </w:r>
      <w:r>
        <w:tab/>
      </w:r>
      <w:r>
        <w:fldChar w:fldCharType="begin"/>
      </w:r>
      <w:r>
        <w:instrText xml:space="preserve"> PAGEREF _Toc37326161 \h </w:instrText>
      </w:r>
      <w:r>
        <w:fldChar w:fldCharType="separate"/>
      </w:r>
      <w:r>
        <w:t>14</w:t>
      </w:r>
      <w:r>
        <w:fldChar w:fldCharType="end"/>
      </w:r>
    </w:p>
    <w:p w14:paraId="25957F1D" w14:textId="0C249CE3" w:rsidR="00220C44" w:rsidRDefault="00220C44">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Standard Dynamic Range</w:t>
      </w:r>
      <w:r>
        <w:tab/>
      </w:r>
      <w:r>
        <w:fldChar w:fldCharType="begin"/>
      </w:r>
      <w:r>
        <w:instrText xml:space="preserve"> PAGEREF _Toc37326162 \h </w:instrText>
      </w:r>
      <w:r>
        <w:fldChar w:fldCharType="separate"/>
      </w:r>
      <w:r>
        <w:t>14</w:t>
      </w:r>
      <w:r>
        <w:fldChar w:fldCharType="end"/>
      </w:r>
    </w:p>
    <w:p w14:paraId="733A4F3A" w14:textId="6BA01C11" w:rsidR="00220C44" w:rsidRDefault="00220C44">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High Dynamic Range</w:t>
      </w:r>
      <w:r>
        <w:tab/>
      </w:r>
      <w:r>
        <w:fldChar w:fldCharType="begin"/>
      </w:r>
      <w:r>
        <w:instrText xml:space="preserve"> PAGEREF _Toc37326163 \h </w:instrText>
      </w:r>
      <w:r>
        <w:fldChar w:fldCharType="separate"/>
      </w:r>
      <w:r>
        <w:t>14</w:t>
      </w:r>
      <w:r>
        <w:fldChar w:fldCharType="end"/>
      </w:r>
    </w:p>
    <w:p w14:paraId="1EFE6027" w14:textId="1CB0F985" w:rsidR="00220C44" w:rsidRDefault="00220C44">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_Toc37326164 \h </w:instrText>
      </w:r>
      <w:r>
        <w:fldChar w:fldCharType="separate"/>
      </w:r>
      <w:r>
        <w:t>14</w:t>
      </w:r>
      <w:r>
        <w:fldChar w:fldCharType="end"/>
      </w:r>
    </w:p>
    <w:p w14:paraId="1FBB8A37" w14:textId="3CC83671" w:rsidR="00220C44" w:rsidRDefault="00220C44">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Overview</w:t>
      </w:r>
      <w:r>
        <w:tab/>
      </w:r>
      <w:r>
        <w:fldChar w:fldCharType="begin"/>
      </w:r>
      <w:r>
        <w:instrText xml:space="preserve"> PAGEREF _Toc37326165 \h </w:instrText>
      </w:r>
      <w:r>
        <w:fldChar w:fldCharType="separate"/>
      </w:r>
      <w:r>
        <w:t>14</w:t>
      </w:r>
      <w:r>
        <w:fldChar w:fldCharType="end"/>
      </w:r>
    </w:p>
    <w:p w14:paraId="78B235D8" w14:textId="1BA276B4" w:rsidR="00220C44" w:rsidRDefault="00220C44">
      <w:pPr>
        <w:pStyle w:val="TOC4"/>
        <w:rPr>
          <w:rFonts w:asciiTheme="minorHAnsi" w:eastAsiaTheme="minorEastAsia" w:hAnsiTheme="minorHAnsi" w:cstheme="minorBidi"/>
          <w:sz w:val="22"/>
          <w:szCs w:val="22"/>
          <w:lang w:val="en-US"/>
        </w:rPr>
      </w:pPr>
      <w:r>
        <w:t>6.2.8.2</w:t>
      </w:r>
      <w:r>
        <w:rPr>
          <w:rFonts w:asciiTheme="minorHAnsi" w:eastAsiaTheme="minorEastAsia" w:hAnsiTheme="minorHAnsi" w:cstheme="minorBidi"/>
          <w:sz w:val="22"/>
          <w:szCs w:val="22"/>
          <w:lang w:val="en-US"/>
        </w:rPr>
        <w:tab/>
      </w:r>
      <w:r>
        <w:t>Reference Software AVC 1</w:t>
      </w:r>
      <w:r>
        <w:tab/>
      </w:r>
      <w:r>
        <w:fldChar w:fldCharType="begin"/>
      </w:r>
      <w:r>
        <w:instrText xml:space="preserve"> PAGEREF _Toc37326166 \h </w:instrText>
      </w:r>
      <w:r>
        <w:fldChar w:fldCharType="separate"/>
      </w:r>
      <w:r>
        <w:t>14</w:t>
      </w:r>
      <w:r>
        <w:fldChar w:fldCharType="end"/>
      </w:r>
    </w:p>
    <w:p w14:paraId="67C8A5D0" w14:textId="7E482632" w:rsidR="00220C44" w:rsidRDefault="00220C44">
      <w:pPr>
        <w:pStyle w:val="TOC4"/>
        <w:rPr>
          <w:rFonts w:asciiTheme="minorHAnsi" w:eastAsiaTheme="minorEastAsia" w:hAnsiTheme="minorHAnsi" w:cstheme="minorBidi"/>
          <w:sz w:val="22"/>
          <w:szCs w:val="22"/>
          <w:lang w:val="en-US"/>
        </w:rPr>
      </w:pPr>
      <w:r>
        <w:t>6.2.8.3</w:t>
      </w:r>
      <w:r>
        <w:rPr>
          <w:rFonts w:asciiTheme="minorHAnsi" w:eastAsiaTheme="minorEastAsia" w:hAnsiTheme="minorHAnsi" w:cstheme="minorBidi"/>
          <w:sz w:val="22"/>
          <w:szCs w:val="22"/>
          <w:lang w:val="en-US"/>
        </w:rPr>
        <w:tab/>
      </w:r>
      <w:r>
        <w:t>Reference Software HEVC 1: HM16.20</w:t>
      </w:r>
      <w:r>
        <w:tab/>
      </w:r>
      <w:r>
        <w:fldChar w:fldCharType="begin"/>
      </w:r>
      <w:r>
        <w:instrText xml:space="preserve"> PAGEREF _Toc37326167 \h </w:instrText>
      </w:r>
      <w:r>
        <w:fldChar w:fldCharType="separate"/>
      </w:r>
      <w:r>
        <w:t>14</w:t>
      </w:r>
      <w:r>
        <w:fldChar w:fldCharType="end"/>
      </w:r>
    </w:p>
    <w:p w14:paraId="178E10A1" w14:textId="40683A95" w:rsidR="00220C44" w:rsidRDefault="00220C44">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_Toc37326168 \h </w:instrText>
      </w:r>
      <w:r>
        <w:fldChar w:fldCharType="separate"/>
      </w:r>
      <w:r>
        <w:t>14</w:t>
      </w:r>
      <w:r>
        <w:fldChar w:fldCharType="end"/>
      </w:r>
    </w:p>
    <w:p w14:paraId="4020B1D3" w14:textId="0DC33BDE" w:rsidR="00220C44" w:rsidRDefault="00220C44">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_Toc37326169 \h </w:instrText>
      </w:r>
      <w:r>
        <w:fldChar w:fldCharType="separate"/>
      </w:r>
      <w:r>
        <w:t>14</w:t>
      </w:r>
      <w:r>
        <w:fldChar w:fldCharType="end"/>
      </w:r>
    </w:p>
    <w:p w14:paraId="4152D47A" w14:textId="297CFB20" w:rsidR="00220C44" w:rsidRDefault="00220C4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Scenario 2: </w:t>
      </w:r>
      <w:r w:rsidRPr="00155CF1">
        <w:rPr>
          <w:highlight w:val="yellow"/>
        </w:rPr>
        <w:t>&lt;tbd&gt;</w:t>
      </w:r>
      <w:r>
        <w:tab/>
      </w:r>
      <w:r>
        <w:fldChar w:fldCharType="begin"/>
      </w:r>
      <w:r>
        <w:instrText xml:space="preserve"> PAGEREF _Toc37326170 \h </w:instrText>
      </w:r>
      <w:r>
        <w:fldChar w:fldCharType="separate"/>
      </w:r>
      <w:r>
        <w:t>14</w:t>
      </w:r>
      <w:r>
        <w:fldChar w:fldCharType="end"/>
      </w:r>
    </w:p>
    <w:p w14:paraId="21AE2A95" w14:textId="57844ADE" w:rsidR="00220C44" w:rsidRDefault="00220C4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Scenario 3: </w:t>
      </w:r>
      <w:r w:rsidRPr="00155CF1">
        <w:rPr>
          <w:highlight w:val="yellow"/>
        </w:rPr>
        <w:t>&lt;tbd&gt;</w:t>
      </w:r>
      <w:r>
        <w:tab/>
      </w:r>
      <w:r>
        <w:fldChar w:fldCharType="begin"/>
      </w:r>
      <w:r>
        <w:instrText xml:space="preserve"> PAGEREF _Toc37326171 \h </w:instrText>
      </w:r>
      <w:r>
        <w:fldChar w:fldCharType="separate"/>
      </w:r>
      <w:r>
        <w:t>14</w:t>
      </w:r>
      <w:r>
        <w:fldChar w:fldCharType="end"/>
      </w:r>
    </w:p>
    <w:p w14:paraId="31A45CF0" w14:textId="0A785AE0" w:rsidR="00220C44" w:rsidRDefault="00220C4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Characterization of Existing Codecs</w:t>
      </w:r>
      <w:r>
        <w:tab/>
      </w:r>
      <w:r>
        <w:fldChar w:fldCharType="begin"/>
      </w:r>
      <w:r>
        <w:instrText xml:space="preserve"> PAGEREF _Toc37326172 \h </w:instrText>
      </w:r>
      <w:r>
        <w:fldChar w:fldCharType="separate"/>
      </w:r>
      <w:r>
        <w:t>14</w:t>
      </w:r>
      <w:r>
        <w:fldChar w:fldCharType="end"/>
      </w:r>
    </w:p>
    <w:p w14:paraId="098E2F9E" w14:textId="4F99BB19" w:rsidR="00220C44" w:rsidRDefault="00220C4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Gaps and Optimization Potential</w:t>
      </w:r>
      <w:r>
        <w:tab/>
      </w:r>
      <w:r>
        <w:fldChar w:fldCharType="begin"/>
      </w:r>
      <w:r>
        <w:instrText xml:space="preserve"> PAGEREF _Toc37326173 \h </w:instrText>
      </w:r>
      <w:r>
        <w:fldChar w:fldCharType="separate"/>
      </w:r>
      <w:r>
        <w:t>15</w:t>
      </w:r>
      <w:r>
        <w:fldChar w:fldCharType="end"/>
      </w:r>
    </w:p>
    <w:p w14:paraId="2EC57E5E" w14:textId="4D9F4372" w:rsidR="00220C44" w:rsidRDefault="00220C44">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Identified Gaps and Deficiencies with Existing Codecs</w:t>
      </w:r>
      <w:r>
        <w:tab/>
      </w:r>
      <w:r>
        <w:fldChar w:fldCharType="begin"/>
      </w:r>
      <w:r>
        <w:instrText xml:space="preserve"> PAGEREF _Toc37326174 \h </w:instrText>
      </w:r>
      <w:r>
        <w:fldChar w:fldCharType="separate"/>
      </w:r>
      <w:r>
        <w:t>15</w:t>
      </w:r>
      <w:r>
        <w:fldChar w:fldCharType="end"/>
      </w:r>
    </w:p>
    <w:p w14:paraId="698D97F0" w14:textId="089DA51F" w:rsidR="00220C44" w:rsidRDefault="00220C44">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Potential Requirements for New Codecs</w:t>
      </w:r>
      <w:r>
        <w:tab/>
      </w:r>
      <w:r>
        <w:fldChar w:fldCharType="begin"/>
      </w:r>
      <w:r>
        <w:instrText xml:space="preserve"> PAGEREF _Toc37326175 \h </w:instrText>
      </w:r>
      <w:r>
        <w:fldChar w:fldCharType="separate"/>
      </w:r>
      <w:r>
        <w:t>15</w:t>
      </w:r>
      <w:r>
        <w:fldChar w:fldCharType="end"/>
      </w:r>
    </w:p>
    <w:p w14:paraId="780AD070" w14:textId="5ECA5031" w:rsidR="00220C44" w:rsidRDefault="00220C44">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Initial Information on new Codecs</w:t>
      </w:r>
      <w:r>
        <w:tab/>
      </w:r>
      <w:r>
        <w:fldChar w:fldCharType="begin"/>
      </w:r>
      <w:r>
        <w:instrText xml:space="preserve"> PAGEREF _Toc37326176 \h </w:instrText>
      </w:r>
      <w:r>
        <w:fldChar w:fldCharType="separate"/>
      </w:r>
      <w:r>
        <w:t>15</w:t>
      </w:r>
      <w:r>
        <w:fldChar w:fldCharType="end"/>
      </w:r>
    </w:p>
    <w:p w14:paraId="51EB5B5D" w14:textId="16A8B637" w:rsidR="00220C44" w:rsidRDefault="00220C44">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Conclusions and Proposed Next Steps</w:t>
      </w:r>
      <w:r>
        <w:tab/>
      </w:r>
      <w:r>
        <w:fldChar w:fldCharType="begin"/>
      </w:r>
      <w:r>
        <w:instrText xml:space="preserve"> PAGEREF _Toc37326177 \h </w:instrText>
      </w:r>
      <w:r>
        <w:fldChar w:fldCharType="separate"/>
      </w:r>
      <w:r>
        <w:t>15</w:t>
      </w:r>
      <w:r>
        <w:fldChar w:fldCharType="end"/>
      </w:r>
    </w:p>
    <w:p w14:paraId="4D1CD03B" w14:textId="4DDE8766" w:rsidR="00220C44" w:rsidRDefault="00220C44">
      <w:pPr>
        <w:pStyle w:val="TOC8"/>
        <w:rPr>
          <w:rFonts w:asciiTheme="minorHAnsi" w:eastAsiaTheme="minorEastAsia" w:hAnsiTheme="minorHAnsi" w:cstheme="minorBidi"/>
          <w:b w:val="0"/>
          <w:szCs w:val="22"/>
          <w:lang w:val="en-US"/>
        </w:rPr>
      </w:pPr>
      <w:r>
        <w:t>Annex A Scenario Template</w:t>
      </w:r>
      <w:r>
        <w:tab/>
      </w:r>
      <w:r>
        <w:fldChar w:fldCharType="begin"/>
      </w:r>
      <w:r>
        <w:instrText xml:space="preserve"> PAGEREF _Toc37326178 \h </w:instrText>
      </w:r>
      <w:r>
        <w:fldChar w:fldCharType="separate"/>
      </w:r>
      <w:r>
        <w:t>15</w:t>
      </w:r>
      <w:r>
        <w:fldChar w:fldCharType="end"/>
      </w:r>
    </w:p>
    <w:p w14:paraId="656D5248" w14:textId="7CAD12FA" w:rsidR="00220C44" w:rsidRDefault="00220C44">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_Toc37326179 \h </w:instrText>
      </w:r>
      <w:r>
        <w:fldChar w:fldCharType="separate"/>
      </w:r>
      <w:r>
        <w:t>15</w:t>
      </w:r>
      <w:r>
        <w:fldChar w:fldCharType="end"/>
      </w:r>
    </w:p>
    <w:p w14:paraId="2DFA6EBF" w14:textId="6CA1088B" w:rsidR="00220C44" w:rsidRDefault="00220C44">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Template</w:t>
      </w:r>
      <w:r>
        <w:tab/>
      </w:r>
      <w:r>
        <w:fldChar w:fldCharType="begin"/>
      </w:r>
      <w:r>
        <w:instrText xml:space="preserve"> PAGEREF _Toc37326180 \h </w:instrText>
      </w:r>
      <w:r>
        <w:fldChar w:fldCharType="separate"/>
      </w:r>
      <w:r>
        <w:t>15</w:t>
      </w:r>
      <w:r>
        <w:fldChar w:fldCharType="end"/>
      </w:r>
    </w:p>
    <w:p w14:paraId="7B776003" w14:textId="56034F11" w:rsidR="00220C44" w:rsidRDefault="00220C44">
      <w:pPr>
        <w:pStyle w:val="TOC8"/>
        <w:rPr>
          <w:rFonts w:asciiTheme="minorHAnsi" w:eastAsiaTheme="minorEastAsia" w:hAnsiTheme="minorHAnsi" w:cstheme="minorBidi"/>
          <w:b w:val="0"/>
          <w:szCs w:val="22"/>
          <w:lang w:val="en-US"/>
        </w:rPr>
      </w:pPr>
      <w:r>
        <w:lastRenderedPageBreak/>
        <w:t>Annex &lt;X&gt; (informative): Change history</w:t>
      </w:r>
      <w:r>
        <w:tab/>
      </w:r>
      <w:r>
        <w:fldChar w:fldCharType="begin"/>
      </w:r>
      <w:r>
        <w:instrText xml:space="preserve"> PAGEREF _Toc37326181 \h </w:instrText>
      </w:r>
      <w:r>
        <w:fldChar w:fldCharType="separate"/>
      </w:r>
      <w:r>
        <w:t>18</w:t>
      </w:r>
      <w:r>
        <w:fldChar w:fldCharType="end"/>
      </w:r>
    </w:p>
    <w:bookmarkStart w:id="16" w:name="_GoBack"/>
    <w:bookmarkEnd w:id="16"/>
    <w:p w14:paraId="0EDE5EAD" w14:textId="5A2021DC"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17" w:name="foreword"/>
      <w:bookmarkStart w:id="18" w:name="_Toc37326132"/>
      <w:bookmarkEnd w:id="17"/>
      <w:r w:rsidRPr="004D3578">
        <w:t>Foreword</w:t>
      </w:r>
      <w:bookmarkEnd w:id="18"/>
    </w:p>
    <w:p w14:paraId="23AD0669" w14:textId="4E0B1511" w:rsidR="00080512" w:rsidRPr="004D3578" w:rsidRDefault="00080512">
      <w:r w:rsidRPr="00151592">
        <w:t xml:space="preserve">This Technical </w:t>
      </w:r>
      <w:bookmarkStart w:id="19" w:name="spectype3"/>
      <w:r w:rsidR="00602AEA" w:rsidRPr="00151592">
        <w:t>Report</w:t>
      </w:r>
      <w:bookmarkEnd w:id="19"/>
      <w:r w:rsidRPr="00151592">
        <w:t xml:space="preserve"> has been produced by the 3</w:t>
      </w:r>
      <w:r w:rsidR="00F04712" w:rsidRPr="00151592">
        <w:t>rd</w:t>
      </w:r>
      <w:r w:rsidRPr="00151592">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Version x.y.z</w:t>
      </w:r>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presented to TSG for information;</w:t>
      </w:r>
    </w:p>
    <w:p w14:paraId="528E99AC" w14:textId="77777777" w:rsidR="00080512" w:rsidRPr="004D3578" w:rsidRDefault="00080512">
      <w:pPr>
        <w:pStyle w:val="B3"/>
      </w:pPr>
      <w:r w:rsidRPr="004D3578">
        <w:t>2</w:t>
      </w:r>
      <w:r w:rsidRPr="004D3578">
        <w:tab/>
        <w:t>presented to TSG for approval;</w:t>
      </w:r>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"is" and "is not" do not indicate requirements.</w:t>
      </w:r>
    </w:p>
    <w:p w14:paraId="24669B66" w14:textId="77777777" w:rsidR="00080512" w:rsidRPr="004D3578" w:rsidRDefault="00080512">
      <w:pPr>
        <w:pStyle w:val="Heading1"/>
      </w:pPr>
      <w:bookmarkStart w:id="20" w:name="introduction"/>
      <w:bookmarkStart w:id="21" w:name="_Toc37326133"/>
      <w:bookmarkEnd w:id="20"/>
      <w:r w:rsidRPr="004D3578">
        <w:t>Introduction</w:t>
      </w:r>
      <w:bookmarkEnd w:id="21"/>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eXtended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22" w:name="scope"/>
      <w:bookmarkStart w:id="23" w:name="_Toc37326134"/>
      <w:bookmarkEnd w:id="22"/>
      <w:r w:rsidRPr="004D3578">
        <w:lastRenderedPageBreak/>
        <w:t>1</w:t>
      </w:r>
      <w:r w:rsidRPr="004D3578">
        <w:tab/>
        <w:t>Scope</w:t>
      </w:r>
      <w:bookmarkEnd w:id="23"/>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03FAD30F" w:rsidR="000D1055" w:rsidRDefault="000D1055" w:rsidP="00D21E27">
      <w:pPr>
        <w:numPr>
          <w:ilvl w:val="0"/>
          <w:numId w:val="5"/>
        </w:numPr>
        <w:overflowPunct w:val="0"/>
        <w:autoSpaceDE w:val="0"/>
        <w:autoSpaceDN w:val="0"/>
        <w:adjustRightInd w:val="0"/>
        <w:textAlignment w:val="baseline"/>
        <w:rPr>
          <w:lang w:val="en-US"/>
        </w:rPr>
      </w:pPr>
      <w:bookmarkStart w:id="24"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r w:rsidR="00151592">
        <w:rPr>
          <w:lang w:val="en-US"/>
        </w:rPr>
        <w:t>.</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w:t>
      </w:r>
      <w:bookmarkEnd w:id="24"/>
    </w:p>
    <w:p w14:paraId="3A313F10" w14:textId="77777777" w:rsidR="00080512" w:rsidRPr="004D3578" w:rsidRDefault="00080512">
      <w:pPr>
        <w:pStyle w:val="Heading1"/>
      </w:pPr>
      <w:bookmarkStart w:id="25" w:name="references"/>
      <w:bookmarkStart w:id="26" w:name="_Toc37326135"/>
      <w:bookmarkEnd w:id="25"/>
      <w:r w:rsidRPr="004D3578">
        <w:t>2</w:t>
      </w:r>
      <w:r w:rsidRPr="004D3578">
        <w:tab/>
        <w:t>References</w:t>
      </w:r>
      <w:bookmarkEnd w:id="26"/>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p>
    <w:p w14:paraId="73A5B086" w14:textId="7F001C3C" w:rsidR="00715F8D" w:rsidRPr="00FC14BE" w:rsidRDefault="00715F8D" w:rsidP="00715F8D">
      <w:pPr>
        <w:pStyle w:val="EX"/>
      </w:pPr>
      <w:r w:rsidRPr="00FC14BE">
        <w:lastRenderedPageBreak/>
        <w:t>[</w:t>
      </w:r>
      <w:r>
        <w:t>7</w:t>
      </w:r>
      <w:r w:rsidRPr="00FC14BE">
        <w:t>]</w:t>
      </w:r>
      <w:r w:rsidRPr="00FC14BE">
        <w:tab/>
        <w:t>Recommendation ITU-T H.264 (</w:t>
      </w:r>
      <w:r w:rsidRPr="00F97C80">
        <w:t>0</w:t>
      </w:r>
      <w:r w:rsidR="0017651C" w:rsidRPr="00F97C80">
        <w:t>6</w:t>
      </w:r>
      <w:r w:rsidRPr="00F97C80">
        <w:t>/2017</w:t>
      </w:r>
      <w:r w:rsidRPr="00FC14BE">
        <w:t>): "Advanced video coding for generic audiovisual services" | ISO/IEC 14496-10:2014</w:t>
      </w:r>
      <w:r w:rsidR="008169E8">
        <w:t>/Amd.3 2016</w:t>
      </w:r>
      <w:r w:rsidRPr="00FC14BE">
        <w:t xml:space="preserve">: "Information technology </w:t>
      </w:r>
      <w:r>
        <w:t>-</w:t>
      </w:r>
      <w:r w:rsidRPr="00FC14BE">
        <w:t xml:space="preserve"> Coding of audio-visual objects </w:t>
      </w:r>
      <w:r>
        <w:t>-</w:t>
      </w:r>
      <w:r w:rsidRPr="00FC14BE">
        <w:t xml:space="preserve"> Part 10: Advanced Video Coding".</w:t>
      </w:r>
    </w:p>
    <w:p w14:paraId="1F49E41E" w14:textId="163CF2EB" w:rsidR="00D21E27" w:rsidRDefault="00715F8D" w:rsidP="00EF00EE">
      <w:pPr>
        <w:pStyle w:val="EX"/>
      </w:pPr>
      <w:r w:rsidRPr="00FC14BE">
        <w:t>[</w:t>
      </w:r>
      <w:r>
        <w:t>8</w:t>
      </w:r>
      <w:r w:rsidRPr="00FC14BE">
        <w:t>]</w:t>
      </w:r>
      <w:r w:rsidRPr="00FC14BE">
        <w:tab/>
        <w:t>Recommendation ITU-T H.265 (</w:t>
      </w:r>
      <w:r w:rsidR="0017651C" w:rsidRPr="0017651C">
        <w:t>11</w:t>
      </w:r>
      <w:r w:rsidRPr="0017651C">
        <w:t>/201</w:t>
      </w:r>
      <w:r w:rsidR="0017651C" w:rsidRPr="0017651C">
        <w:t>9</w:t>
      </w:r>
      <w:r w:rsidRPr="00FC14BE">
        <w:t>): "High efficiency video coding" | ISO/IEC 23008-2:20</w:t>
      </w:r>
      <w:r w:rsidR="0017651C">
        <w:t>20</w:t>
      </w:r>
      <w:r w:rsidRPr="00FC14BE">
        <w:t xml:space="preserve">: "High Efficiency Coding and Media Delivery in Heterogeneous Environments </w:t>
      </w:r>
      <w:r>
        <w:t>-</w:t>
      </w:r>
      <w:r w:rsidRPr="00FC14BE">
        <w:t xml:space="preserve"> Part 2: High Efficiency Video Coding".</w:t>
      </w:r>
    </w:p>
    <w:p w14:paraId="0B8DE416" w14:textId="116BF00B" w:rsidR="005675F3" w:rsidRDefault="005675F3" w:rsidP="005675F3">
      <w:pPr>
        <w:pStyle w:val="EX"/>
      </w:pPr>
      <w:r w:rsidRPr="004D3578">
        <w:t>[</w:t>
      </w:r>
      <w:r w:rsidR="00AF03EA">
        <w:t>9</w:t>
      </w:r>
      <w:r w:rsidRPr="004D3578">
        <w:t>]</w:t>
      </w:r>
      <w:r>
        <w:tab/>
        <w:t xml:space="preserve">2020 Mobile Internet Phenomena Report, accessible here: </w:t>
      </w:r>
      <w:hyperlink r:id="rId16" w:history="1">
        <w:r>
          <w:rPr>
            <w:rStyle w:val="Hyperlink"/>
          </w:rPr>
          <w:t>https://www.sandvine.com/download-report-mobile-internet-phenomena-report-2020-sandvine</w:t>
        </w:r>
      </w:hyperlink>
      <w:r>
        <w:t>, February 2020.</w:t>
      </w:r>
    </w:p>
    <w:p w14:paraId="5D73DD82" w14:textId="7C8A6520" w:rsidR="005675F3" w:rsidRDefault="005675F3" w:rsidP="005675F3">
      <w:pPr>
        <w:pStyle w:val="EX"/>
      </w:pPr>
      <w:r w:rsidRPr="004D3578">
        <w:t>[</w:t>
      </w:r>
      <w:r w:rsidR="00AF03EA">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4105A2F0" w14:textId="5E530393" w:rsidR="005675F3" w:rsidRPr="003E3A6F" w:rsidRDefault="00377105" w:rsidP="005675F3">
      <w:pPr>
        <w:pStyle w:val="EX"/>
        <w:rPr>
          <w:lang w:val="en-US"/>
        </w:rPr>
      </w:pPr>
      <w:r>
        <w:t>[11</w:t>
      </w:r>
      <w:r w:rsidR="005675F3">
        <w:t>]</w:t>
      </w:r>
      <w:r w:rsidR="005675F3">
        <w:tab/>
        <w:t>T. Fautier, "</w:t>
      </w:r>
      <w:r w:rsidR="005675F3" w:rsidRPr="00FB58E7">
        <w:t>New Codecs for 5G</w:t>
      </w:r>
      <w:r w:rsidR="005675F3">
        <w:t>", DASH-IF Workshop</w:t>
      </w:r>
      <w:r w:rsidR="005675F3" w:rsidRPr="00DE60DE">
        <w:t xml:space="preserve"> </w:t>
      </w:r>
      <w:r w:rsidR="005675F3">
        <w:t>on "</w:t>
      </w:r>
      <w:r w:rsidR="005675F3" w:rsidRPr="00DE60DE">
        <w:t>M</w:t>
      </w:r>
      <w:r w:rsidR="005675F3">
        <w:t>edia</w:t>
      </w:r>
      <w:r w:rsidR="005675F3" w:rsidRPr="00DE60DE">
        <w:t xml:space="preserve"> </w:t>
      </w:r>
      <w:r w:rsidR="005675F3">
        <w:t>Streaming</w:t>
      </w:r>
      <w:r w:rsidR="005675F3" w:rsidRPr="00DE60DE">
        <w:t xml:space="preserve"> </w:t>
      </w:r>
      <w:r w:rsidR="005675F3">
        <w:t>meets</w:t>
      </w:r>
      <w:r w:rsidR="005675F3" w:rsidRPr="00DE60DE">
        <w:t xml:space="preserve"> 5G</w:t>
      </w:r>
      <w:r w:rsidR="005675F3">
        <w:t xml:space="preserve">", December 2019, accessible here: </w:t>
      </w:r>
      <w:hyperlink r:id="rId17" w:history="1">
        <w:r w:rsidR="005675F3" w:rsidRPr="001061F6">
          <w:rPr>
            <w:rStyle w:val="Hyperlink"/>
            <w:lang w:val="en-US"/>
          </w:rPr>
          <w:t>https://dashif.org/docs/workshop-2019/04-thierry%20fautier%20-%20Harmonic%20Codec%20Comparison%205G%20Media%20Workshop_Final%20v3.pdf</w:t>
        </w:r>
      </w:hyperlink>
    </w:p>
    <w:p w14:paraId="10489B72" w14:textId="573A7DE8" w:rsidR="005675F3" w:rsidRDefault="005675F3" w:rsidP="005675F3">
      <w:pPr>
        <w:pStyle w:val="EX"/>
        <w:rPr>
          <w:lang w:val="en-US"/>
        </w:rPr>
      </w:pPr>
      <w:r w:rsidRPr="00D47E16">
        <w:rPr>
          <w:lang w:val="en-US"/>
        </w:rPr>
        <w:t>[</w:t>
      </w:r>
      <w:r w:rsidR="00377105">
        <w:rPr>
          <w:lang w:val="en-US"/>
        </w:rPr>
        <w:t>12</w:t>
      </w:r>
      <w:r w:rsidRPr="00D47E16">
        <w:rPr>
          <w:lang w:val="en-US"/>
        </w:rPr>
        <w:t>]</w:t>
      </w:r>
      <w:r w:rsidRPr="00D47E16">
        <w:rPr>
          <w:lang w:val="en-US"/>
        </w:rPr>
        <w:tab/>
        <w:t>Bitmovin Video Developer Report</w:t>
      </w:r>
      <w:r>
        <w:rPr>
          <w:lang w:val="en-US"/>
        </w:rPr>
        <w:t xml:space="preserve">, accessible here: </w:t>
      </w:r>
      <w:hyperlink r:id="rId18" w:history="1">
        <w:r w:rsidRPr="00125BEA">
          <w:rPr>
            <w:rStyle w:val="Hyperlink"/>
            <w:lang w:val="en-US"/>
          </w:rPr>
          <w:t>https://go.bitmovin.com/video-developer-report-2019</w:t>
        </w:r>
      </w:hyperlink>
      <w:r>
        <w:rPr>
          <w:lang w:val="en-US"/>
        </w:rPr>
        <w:t>, September 2019.</w:t>
      </w:r>
    </w:p>
    <w:p w14:paraId="79FD1FB2" w14:textId="09AF9DC5" w:rsidR="00053AD9" w:rsidRDefault="00053AD9" w:rsidP="005675F3">
      <w:pPr>
        <w:pStyle w:val="EX"/>
        <w:rPr>
          <w:lang w:val="en-US"/>
        </w:rPr>
      </w:pPr>
      <w:r>
        <w:rPr>
          <w:lang w:val="en-US"/>
        </w:rPr>
        <w:t>[13]</w:t>
      </w:r>
      <w:r>
        <w:rPr>
          <w:lang w:val="en-US"/>
        </w:rPr>
        <w:tab/>
      </w:r>
      <w:r w:rsidRPr="00FC14BE">
        <w:t>3GPP T</w:t>
      </w:r>
      <w:r>
        <w:t>S</w:t>
      </w:r>
      <w:r>
        <w:t xml:space="preserve"> 26.</w:t>
      </w:r>
      <w:r>
        <w:t>511</w:t>
      </w:r>
      <w:r w:rsidRPr="00FC14BE">
        <w:t>: "</w:t>
      </w:r>
      <w:r w:rsidR="002B08F6" w:rsidRPr="002B08F6">
        <w:t>5G Media Streaming (5GMS); Profiles, codecs and formats</w:t>
      </w:r>
      <w:r w:rsidRPr="00FC14BE">
        <w:t>".</w:t>
      </w:r>
    </w:p>
    <w:p w14:paraId="4C80181D" w14:textId="11EA592A" w:rsidR="005675F3" w:rsidRPr="00A366F3" w:rsidRDefault="005675F3" w:rsidP="005675F3">
      <w:pPr>
        <w:pStyle w:val="EX"/>
      </w:pPr>
      <w:r w:rsidRPr="00A366F3">
        <w:t>[</w:t>
      </w:r>
      <w:r w:rsidR="001F091A">
        <w:t>14</w:t>
      </w:r>
      <w:r w:rsidRPr="00A366F3">
        <w:t>]</w:t>
      </w:r>
      <w:r w:rsidRPr="00A366F3">
        <w:tab/>
        <w:t>Recommendation ITU-R BT.709-6 (06/2015): "Parameter values for the HDTV standards for production and international programme exchange".</w:t>
      </w:r>
    </w:p>
    <w:p w14:paraId="6929F71C" w14:textId="1F1DC603" w:rsidR="005675F3" w:rsidRDefault="005675F3" w:rsidP="005675F3">
      <w:pPr>
        <w:pStyle w:val="EX"/>
      </w:pPr>
      <w:r w:rsidRPr="00A366F3">
        <w:t>[</w:t>
      </w:r>
      <w:r w:rsidR="001F091A">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9F9E091" w14:textId="7C304CF0" w:rsidR="005675F3" w:rsidRDefault="005675F3" w:rsidP="005675F3">
      <w:pPr>
        <w:pStyle w:val="EX"/>
      </w:pPr>
      <w:r w:rsidRPr="00746F15">
        <w:t>[</w:t>
      </w:r>
      <w:r w:rsidR="001F091A">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3B3FEB53" w14:textId="77777777" w:rsidR="005675F3" w:rsidRPr="004D3578" w:rsidRDefault="005675F3" w:rsidP="00A614C1">
      <w:pPr>
        <w:pStyle w:val="EX"/>
        <w:ind w:left="0" w:firstLine="0"/>
      </w:pPr>
    </w:p>
    <w:p w14:paraId="5CD26FB2" w14:textId="77777777" w:rsidR="00080512" w:rsidRPr="004D3578" w:rsidRDefault="00080512">
      <w:pPr>
        <w:pStyle w:val="Heading1"/>
      </w:pPr>
      <w:bookmarkStart w:id="27" w:name="definitions"/>
      <w:bookmarkStart w:id="28" w:name="_Toc37326136"/>
      <w:bookmarkEnd w:id="27"/>
      <w:r w:rsidRPr="004D3578">
        <w:t>3</w:t>
      </w:r>
      <w:r w:rsidRPr="004D3578">
        <w:tab/>
        <w:t>Definitions</w:t>
      </w:r>
      <w:r w:rsidR="00602AEA">
        <w:t xml:space="preserve"> of terms, symbols and abbreviations</w:t>
      </w:r>
      <w:bookmarkEnd w:id="28"/>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29" w:name="_Toc37326137"/>
      <w:r w:rsidRPr="004D3578">
        <w:t>3.1</w:t>
      </w:r>
      <w:r w:rsidRPr="004D3578">
        <w:tab/>
      </w:r>
      <w:r w:rsidR="002B6339">
        <w:t>Terms</w:t>
      </w:r>
      <w:bookmarkEnd w:id="29"/>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30" w:name="_Toc37326138"/>
      <w:r w:rsidRPr="004D3578">
        <w:t>3.2</w:t>
      </w:r>
      <w:r w:rsidRPr="004D3578">
        <w:tab/>
        <w:t>Symbols</w:t>
      </w:r>
      <w:bookmarkEnd w:id="30"/>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31" w:name="_Toc37326139"/>
      <w:r w:rsidRPr="004D3578">
        <w:lastRenderedPageBreak/>
        <w:t>3.3</w:t>
      </w:r>
      <w:r w:rsidRPr="004D3578">
        <w:tab/>
        <w:t>Abbreviations</w:t>
      </w:r>
      <w:bookmarkEnd w:id="31"/>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2318AA11" w14:textId="11D13ADF" w:rsidR="00080512" w:rsidRPr="004D3578" w:rsidRDefault="00080512">
      <w:pPr>
        <w:pStyle w:val="Heading1"/>
      </w:pPr>
      <w:bookmarkStart w:id="32" w:name="clause4"/>
      <w:bookmarkStart w:id="33" w:name="_Toc37326140"/>
      <w:bookmarkEnd w:id="32"/>
      <w:r w:rsidRPr="004D3578">
        <w:t>4</w:t>
      </w:r>
      <w:r w:rsidRPr="004D3578">
        <w:tab/>
      </w:r>
      <w:r w:rsidR="000F3F32">
        <w:t>Video Coding Capabilities in 3GPP Services</w:t>
      </w:r>
      <w:bookmarkEnd w:id="33"/>
    </w:p>
    <w:p w14:paraId="586D8B7D" w14:textId="1FA6C20E" w:rsidR="00080512" w:rsidRDefault="00080512">
      <w:pPr>
        <w:pStyle w:val="Heading2"/>
      </w:pPr>
      <w:bookmarkStart w:id="34" w:name="_Toc37326141"/>
      <w:r w:rsidRPr="004D3578">
        <w:t>4.1</w:t>
      </w:r>
      <w:r w:rsidRPr="004D3578">
        <w:tab/>
      </w:r>
      <w:r w:rsidR="00992C05">
        <w:t>Introduction</w:t>
      </w:r>
      <w:bookmarkEnd w:id="34"/>
    </w:p>
    <w:p w14:paraId="7C786E23" w14:textId="68AD8574" w:rsidR="00F023FF" w:rsidRDefault="00F023FF" w:rsidP="00F023FF">
      <w:r>
        <w:t xml:space="preserve">This clause summarizes the video </w:t>
      </w:r>
      <w:r w:rsidR="005A7498">
        <w:t xml:space="preserve">coding </w:t>
      </w:r>
      <w:r>
        <w:t>capabilities in relevant existing 5G services.</w:t>
      </w:r>
    </w:p>
    <w:p w14:paraId="4BA5E52A" w14:textId="77777777" w:rsidR="008947F7" w:rsidRDefault="008947F7" w:rsidP="008947F7">
      <w:r>
        <w:t xml:space="preserve">As of today, two codecs are prominently referenced and available, namely </w:t>
      </w:r>
      <w:r w:rsidRPr="00DB1AA1">
        <w:rPr>
          <w:lang w:val="en-US"/>
        </w:rPr>
        <w:t xml:space="preserve">H.264/AVC </w:t>
      </w:r>
      <w:r w:rsidRPr="00B21981">
        <w:rPr>
          <w:lang w:val="en-US"/>
        </w:rPr>
        <w:t>[</w:t>
      </w:r>
      <w:r>
        <w:rPr>
          <w:lang w:val="en-US"/>
        </w:rPr>
        <w:t>7</w:t>
      </w:r>
      <w:r w:rsidRPr="00B21981">
        <w:rPr>
          <w:lang w:val="en-US"/>
        </w:rPr>
        <w:t>]</w:t>
      </w:r>
      <w:r>
        <w:t xml:space="preserve"> and </w:t>
      </w:r>
      <w:r>
        <w:rPr>
          <w:lang w:val="en-US"/>
        </w:rPr>
        <w:t>H.265/HEVC [8].</w:t>
      </w:r>
      <w:r>
        <w:t xml:space="preserve"> </w:t>
      </w:r>
    </w:p>
    <w:p w14:paraId="652C55A8" w14:textId="4CF0AAE4" w:rsidR="008947F7" w:rsidRPr="00B21981" w:rsidRDefault="008947F7" w:rsidP="008947F7">
      <w:r>
        <w:rPr>
          <w:lang w:val="en-US"/>
        </w:rPr>
        <w:t>Both codecs are defined as part of the TV Video Profiles in 3GPP TS 26.116 [</w:t>
      </w:r>
      <w:r w:rsidR="00164782">
        <w:rPr>
          <w:lang w:val="en-US"/>
        </w:rPr>
        <w:t>3</w:t>
      </w:r>
      <w:r>
        <w:rPr>
          <w:lang w:val="en-US"/>
        </w:rPr>
        <w:t>] and are also the foundation of the VR Video Profiles in 3GPP TS 26.118 [</w:t>
      </w:r>
      <w:r w:rsidR="00164782">
        <w:rPr>
          <w:lang w:val="en-US"/>
        </w:rPr>
        <w:t>4</w:t>
      </w:r>
      <w:r>
        <w:rPr>
          <w:lang w:val="en-US"/>
        </w:rPr>
        <w:t>]. The highest defined profile</w:t>
      </w:r>
      <w:r w:rsidR="00164782">
        <w:rPr>
          <w:lang w:val="en-US"/>
        </w:rPr>
        <w:t>/level combinations</w:t>
      </w:r>
      <w:r>
        <w:rPr>
          <w:lang w:val="en-US"/>
        </w:rPr>
        <w:t xml:space="preserve"> are:</w:t>
      </w:r>
    </w:p>
    <w:p w14:paraId="70DF0D8E" w14:textId="6597EC04" w:rsidR="008947F7" w:rsidRPr="00B21981" w:rsidRDefault="008947F7" w:rsidP="008947F7">
      <w:pPr>
        <w:numPr>
          <w:ilvl w:val="0"/>
          <w:numId w:val="6"/>
        </w:numPr>
        <w:overflowPunct w:val="0"/>
        <w:autoSpaceDE w:val="0"/>
        <w:autoSpaceDN w:val="0"/>
        <w:adjustRightInd w:val="0"/>
        <w:textAlignment w:val="baseline"/>
        <w:rPr>
          <w:lang w:val="en-US"/>
        </w:rPr>
      </w:pPr>
      <w:r w:rsidRPr="00B21981">
        <w:rPr>
          <w:lang w:val="en-US"/>
        </w:rPr>
        <w:t>H.264/AVC Progressive High Profile Level 5.1 [</w:t>
      </w:r>
      <w:r w:rsidR="00505F75">
        <w:rPr>
          <w:lang w:val="en-US"/>
        </w:rPr>
        <w:t>7</w:t>
      </w:r>
      <w:r w:rsidRPr="00B21981">
        <w:rPr>
          <w:lang w:val="en-US"/>
        </w:rPr>
        <w:t>] with the following additional restrictions and requirements:</w:t>
      </w:r>
    </w:p>
    <w:p w14:paraId="381806A2" w14:textId="77777777" w:rsidR="008947F7" w:rsidRDefault="008947F7" w:rsidP="008947F7">
      <w:pPr>
        <w:numPr>
          <w:ilvl w:val="1"/>
          <w:numId w:val="6"/>
        </w:numPr>
        <w:overflowPunct w:val="0"/>
        <w:autoSpaceDE w:val="0"/>
        <w:autoSpaceDN w:val="0"/>
        <w:adjustRightInd w:val="0"/>
        <w:textAlignment w:val="baseline"/>
        <w:rPr>
          <w:lang w:val="en-US"/>
        </w:rPr>
      </w:pPr>
      <w:r w:rsidRPr="00B21981">
        <w:rPr>
          <w:lang w:val="en-US"/>
        </w:rPr>
        <w:t>the maximum VCL Bit Rate is constrained to be 120Mbps with cpbBrVclFactor and cpbBrNalFactor being fixed to be 1250 and 1500, respectively.</w:t>
      </w:r>
    </w:p>
    <w:p w14:paraId="0CC34D0C" w14:textId="77777777" w:rsidR="008947F7" w:rsidRPr="00B21981" w:rsidRDefault="008947F7" w:rsidP="008947F7">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3B6F70D2" w14:textId="2AD71B27" w:rsidR="008947F7" w:rsidRPr="00B21981" w:rsidRDefault="008947F7" w:rsidP="008947F7">
      <w:pPr>
        <w:numPr>
          <w:ilvl w:val="0"/>
          <w:numId w:val="6"/>
        </w:numPr>
        <w:overflowPunct w:val="0"/>
        <w:autoSpaceDE w:val="0"/>
        <w:autoSpaceDN w:val="0"/>
        <w:adjustRightInd w:val="0"/>
        <w:textAlignment w:val="baseline"/>
        <w:rPr>
          <w:lang w:val="en-US"/>
        </w:rPr>
      </w:pPr>
      <w:r w:rsidRPr="0040395A">
        <w:rPr>
          <w:lang w:val="en-US"/>
        </w:rPr>
        <w:t>H.265/HEVC Main-10 Profile Main Tier Profile Level 5.1 [</w:t>
      </w:r>
      <w:r w:rsidR="00505F75">
        <w:rPr>
          <w:lang w:val="en-US"/>
        </w:rPr>
        <w:t>8</w:t>
      </w:r>
      <w:r w:rsidRPr="0040395A">
        <w:rPr>
          <w:lang w:val="en-US"/>
        </w:rPr>
        <w:t>]</w:t>
      </w:r>
      <w:r>
        <w:rPr>
          <w:lang w:val="en-US"/>
        </w:rPr>
        <w:t xml:space="preserve"> without any restrictions</w:t>
      </w:r>
    </w:p>
    <w:p w14:paraId="5D82A52F" w14:textId="1DF6F145" w:rsidR="008947F7" w:rsidRPr="00450425" w:rsidRDefault="00C70219" w:rsidP="00F023FF">
      <w:r>
        <w:rPr>
          <w:lang w:val="en-US"/>
        </w:rPr>
        <w:t xml:space="preserve">More details </w:t>
      </w:r>
      <w:r w:rsidR="00450425">
        <w:rPr>
          <w:lang w:val="en-US"/>
        </w:rPr>
        <w:t xml:space="preserve">on the codec capabilities and the </w:t>
      </w:r>
      <w:r w:rsidR="00450425">
        <w:t>the necessary interoperability requirements for different services are collected in the remainder of this clause.</w:t>
      </w:r>
    </w:p>
    <w:p w14:paraId="0114C5D9" w14:textId="2CAAF092" w:rsidR="00080512" w:rsidRDefault="00080512">
      <w:pPr>
        <w:pStyle w:val="Heading2"/>
      </w:pPr>
      <w:bookmarkStart w:id="35" w:name="_Toc37326142"/>
      <w:r w:rsidRPr="004D3578">
        <w:t>4.2</w:t>
      </w:r>
      <w:r w:rsidRPr="004D3578">
        <w:tab/>
      </w:r>
      <w:r w:rsidR="00F767FE">
        <w:t>TV Video Profiles</w:t>
      </w:r>
      <w:bookmarkEnd w:id="35"/>
    </w:p>
    <w:p w14:paraId="6D7ED320" w14:textId="642348D0" w:rsidR="002731BD" w:rsidRDefault="002731BD" w:rsidP="002731BD">
      <w:r w:rsidRPr="00FC14BE">
        <w:t>The TV Video Profiles in TS</w:t>
      </w:r>
      <w:r>
        <w:t xml:space="preserve"> </w:t>
      </w:r>
      <w:r w:rsidRPr="00FC14BE">
        <w:t>26.116 [</w:t>
      </w:r>
      <w:r>
        <w:t>3</w:t>
      </w:r>
      <w:r w:rsidRPr="00FC14BE">
        <w:t xml:space="preserve">] address coded representations of </w:t>
      </w:r>
      <w:r w:rsidR="00B72DC1">
        <w:t xml:space="preserve">TV distribution signals up to </w:t>
      </w:r>
      <w:r w:rsidRPr="00FC14BE">
        <w:t xml:space="preserve">UHD-1 phase 2. Table </w:t>
      </w:r>
      <w:r w:rsidR="00B72DC1">
        <w:t>4</w:t>
      </w:r>
      <w:r w:rsidRPr="00FC14BE">
        <w:t>.</w:t>
      </w:r>
      <w:r w:rsidR="00B72DC1">
        <w:t>2</w:t>
      </w:r>
      <w:r w:rsidRPr="00FC14BE">
        <w:t>-1 provides an overview of the TV relevant formats considered in the context of 3GPP TV Video Profiles.</w:t>
      </w:r>
    </w:p>
    <w:p w14:paraId="38AD3CB0" w14:textId="4FA54072" w:rsidR="00731265" w:rsidRDefault="00731265" w:rsidP="002731BD">
      <w:r>
        <w:t>In the context of TV Video Profile</w:t>
      </w:r>
      <w:r w:rsidR="00C33A34">
        <w:t>s, the following aspect are defined:</w:t>
      </w:r>
    </w:p>
    <w:p w14:paraId="0E3610F6" w14:textId="77777777" w:rsidR="00C33A34" w:rsidRPr="00A366F3" w:rsidRDefault="00C33A34" w:rsidP="00C33A34">
      <w:pPr>
        <w:numPr>
          <w:ilvl w:val="0"/>
          <w:numId w:val="7"/>
        </w:numPr>
      </w:pPr>
      <w:r w:rsidRPr="00A366F3">
        <w:rPr>
          <w:b/>
        </w:rPr>
        <w:t>Bitstream:</w:t>
      </w:r>
      <w:r w:rsidRPr="00A366F3">
        <w:t xml:space="preserve"> A media bitstream that conforms to a video encoding format and certain Operation Point.</w:t>
      </w:r>
    </w:p>
    <w:p w14:paraId="4B356470" w14:textId="77777777" w:rsidR="00C33A34" w:rsidRPr="00A366F3" w:rsidRDefault="00C33A34" w:rsidP="00C33A34">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11A63A1F" w14:textId="736259EC" w:rsidR="00C33A34" w:rsidRPr="00FC14BE" w:rsidRDefault="00C33A34" w:rsidP="002731BD">
      <w:pPr>
        <w:numPr>
          <w:ilvl w:val="0"/>
          <w:numId w:val="7"/>
        </w:numPr>
      </w:pPr>
      <w:r w:rsidRPr="00A366F3">
        <w:rPr>
          <w:b/>
        </w:rPr>
        <w:t>Receiver:</w:t>
      </w:r>
      <w:r w:rsidRPr="00A366F3">
        <w:t xml:space="preserve"> A receiver that can decode and render any bitstream that is conforming to a certain Operation Point.</w:t>
      </w:r>
    </w:p>
    <w:p w14:paraId="357663B1" w14:textId="09EFBBDB" w:rsidR="002731BD" w:rsidRPr="00FC14BE" w:rsidRDefault="002731BD" w:rsidP="002731BD">
      <w:pPr>
        <w:pStyle w:val="TH"/>
      </w:pPr>
      <w:r w:rsidRPr="00FC14BE">
        <w:t xml:space="preserve">Table </w:t>
      </w:r>
      <w:r w:rsidR="00B72DC1">
        <w:t>4</w:t>
      </w:r>
      <w:r w:rsidRPr="00FC14BE">
        <w:t>.</w:t>
      </w:r>
      <w:r w:rsidR="00B72DC1">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110"/>
        <w:gridCol w:w="800"/>
        <w:gridCol w:w="1130"/>
        <w:gridCol w:w="678"/>
        <w:gridCol w:w="6"/>
        <w:gridCol w:w="869"/>
        <w:gridCol w:w="976"/>
        <w:gridCol w:w="684"/>
        <w:gridCol w:w="832"/>
        <w:gridCol w:w="1563"/>
      </w:tblGrid>
      <w:tr w:rsidR="002731BD" w:rsidRPr="00900FA8" w14:paraId="6082396A" w14:textId="77777777" w:rsidTr="00900FA8">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9DB5AE4" w14:textId="77777777" w:rsidR="002731BD" w:rsidRPr="00900FA8" w:rsidRDefault="002731BD" w:rsidP="008B2D59">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F3A8B49" w14:textId="77777777" w:rsidR="002731BD" w:rsidRPr="00900FA8" w:rsidRDefault="002731BD" w:rsidP="008B2D59">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3FE3AAC" w14:textId="77777777" w:rsidR="002731BD" w:rsidRPr="00900FA8" w:rsidRDefault="002731BD" w:rsidP="008B2D59">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5B1DB971" w14:textId="77777777" w:rsidR="002731BD" w:rsidRPr="00900FA8" w:rsidRDefault="002731BD" w:rsidP="008B2D59">
            <w:pPr>
              <w:pStyle w:val="TAH"/>
              <w:keepNext w:val="0"/>
              <w:keepLines w:val="0"/>
              <w:tabs>
                <w:tab w:val="left" w:pos="9639"/>
              </w:tabs>
              <w:rPr>
                <w:sz w:val="16"/>
                <w:szCs w:val="18"/>
              </w:rPr>
            </w:pPr>
            <w:r w:rsidRPr="00900FA8">
              <w:rPr>
                <w:sz w:val="16"/>
                <w:szCs w:val="18"/>
              </w:rPr>
              <w:t>Scan</w:t>
            </w:r>
          </w:p>
        </w:tc>
        <w:tc>
          <w:tcPr>
            <w:tcW w:w="347"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1E5FFF8A" w14:textId="77777777" w:rsidR="002731BD" w:rsidRPr="00900FA8" w:rsidRDefault="002731BD" w:rsidP="008B2D59">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63DB22A7" w14:textId="77777777" w:rsidR="002731BD" w:rsidRPr="00900FA8" w:rsidRDefault="002731BD" w:rsidP="008B2D59">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68CD527B" w14:textId="77777777" w:rsidR="002731BD" w:rsidRPr="00900FA8" w:rsidRDefault="002731BD" w:rsidP="008B2D59">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7E23584" w14:textId="77777777" w:rsidR="002731BD" w:rsidRPr="00900FA8" w:rsidRDefault="002731BD" w:rsidP="008B2D59">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C2BD3F5" w14:textId="77777777" w:rsidR="002731BD" w:rsidRPr="00900FA8" w:rsidRDefault="002731BD" w:rsidP="008B2D59">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86F3107" w14:textId="77777777" w:rsidR="002731BD" w:rsidRPr="00900FA8" w:rsidRDefault="002731BD" w:rsidP="008B2D59">
            <w:pPr>
              <w:pStyle w:val="TAH"/>
              <w:tabs>
                <w:tab w:val="left" w:pos="9639"/>
              </w:tabs>
              <w:ind w:left="96"/>
              <w:rPr>
                <w:sz w:val="16"/>
                <w:szCs w:val="18"/>
              </w:rPr>
            </w:pPr>
            <w:r w:rsidRPr="00900FA8">
              <w:rPr>
                <w:sz w:val="16"/>
                <w:szCs w:val="18"/>
              </w:rPr>
              <w:t>Transfer</w:t>
            </w:r>
          </w:p>
          <w:p w14:paraId="4CB896E9" w14:textId="77777777" w:rsidR="002731BD" w:rsidRPr="00900FA8" w:rsidRDefault="002731BD" w:rsidP="008B2D59">
            <w:pPr>
              <w:pStyle w:val="TAH"/>
              <w:tabs>
                <w:tab w:val="left" w:pos="9639"/>
              </w:tabs>
              <w:ind w:left="96"/>
              <w:rPr>
                <w:sz w:val="16"/>
                <w:szCs w:val="18"/>
              </w:rPr>
            </w:pPr>
            <w:r w:rsidRPr="00900FA8">
              <w:rPr>
                <w:sz w:val="16"/>
                <w:szCs w:val="18"/>
              </w:rPr>
              <w:t>Characteristics</w:t>
            </w:r>
          </w:p>
        </w:tc>
      </w:tr>
      <w:tr w:rsidR="002731BD" w:rsidRPr="00900FA8" w14:paraId="369433E2"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EE1905D" w14:textId="77777777" w:rsidR="002731BD" w:rsidRPr="00900FA8" w:rsidRDefault="002731BD" w:rsidP="008B2D59">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
          <w:p w14:paraId="2E6C3F77"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09CB7F7E"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EE6AE4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2B8F21F"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1C2D73AB"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6BB29E3"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54296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06A2C5B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2D8731F4"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63E4EFD8"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E974190"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
          <w:p w14:paraId="3BBB10B2"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127C5F59"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48629546"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09058443"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33AFAC0C"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5681A8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5CF9D64"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78D5DD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3F8EC9EA"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043A4EF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0D22981" w14:textId="77777777" w:rsidR="002731BD" w:rsidRPr="00900FA8" w:rsidRDefault="002731BD" w:rsidP="008B2D59">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
          <w:p w14:paraId="798F1340" w14:textId="784A3824" w:rsidR="002731BD" w:rsidRPr="00900FA8" w:rsidRDefault="002731BD" w:rsidP="008B2D59">
            <w:pPr>
              <w:pStyle w:val="TAL"/>
              <w:keepNext w:val="0"/>
              <w:keepLines w:val="0"/>
              <w:tabs>
                <w:tab w:val="left" w:pos="9639"/>
              </w:tabs>
              <w:rPr>
                <w:sz w:val="16"/>
                <w:szCs w:val="18"/>
              </w:rPr>
            </w:pPr>
            <w:r w:rsidRPr="00900FA8">
              <w:rPr>
                <w:sz w:val="16"/>
                <w:szCs w:val="18"/>
              </w:rPr>
              <w:t>1920 ×</w:t>
            </w:r>
            <w:r w:rsidR="00900FA8">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
          <w:p w14:paraId="00E272D8"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A5C6DDD"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6EF5CE7"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7CBCFEF"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0F50D5A"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40E3227"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FA6D0B2"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5DA0FDED" w14:textId="77777777" w:rsidR="002731BD" w:rsidRPr="00900FA8" w:rsidRDefault="002731BD" w:rsidP="008B2D59">
            <w:pPr>
              <w:pStyle w:val="TAL"/>
              <w:keepNext w:val="0"/>
              <w:tabs>
                <w:tab w:val="left" w:pos="9639"/>
              </w:tabs>
              <w:ind w:left="96"/>
              <w:rPr>
                <w:sz w:val="16"/>
                <w:szCs w:val="18"/>
              </w:rPr>
            </w:pPr>
            <w:r w:rsidRPr="00900FA8">
              <w:rPr>
                <w:sz w:val="16"/>
                <w:szCs w:val="18"/>
              </w:rPr>
              <w:t>BT.709</w:t>
            </w:r>
          </w:p>
        </w:tc>
      </w:tr>
      <w:tr w:rsidR="002731BD" w:rsidRPr="00900FA8" w14:paraId="1114F3D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tcPr>
          <w:p w14:paraId="6273B19C" w14:textId="4026979C" w:rsidR="002731BD" w:rsidRPr="00900FA8" w:rsidRDefault="002731BD" w:rsidP="008B2D59">
            <w:pPr>
              <w:pStyle w:val="TAL"/>
              <w:keepNext w:val="0"/>
              <w:keepLines w:val="0"/>
              <w:tabs>
                <w:tab w:val="left" w:pos="9639"/>
              </w:tabs>
              <w:rPr>
                <w:sz w:val="16"/>
                <w:szCs w:val="18"/>
              </w:rPr>
            </w:pPr>
            <w:r w:rsidRPr="00900FA8">
              <w:rPr>
                <w:sz w:val="16"/>
                <w:szCs w:val="18"/>
              </w:rPr>
              <w:t>H.265/HEVC Full HD</w:t>
            </w:r>
          </w:p>
        </w:tc>
        <w:tc>
          <w:tcPr>
            <w:tcW w:w="563" w:type="pct"/>
            <w:tcBorders>
              <w:top w:val="single" w:sz="4" w:space="0" w:color="auto"/>
              <w:left w:val="single" w:sz="4" w:space="0" w:color="auto"/>
              <w:bottom w:val="single" w:sz="4" w:space="0" w:color="auto"/>
              <w:right w:val="single" w:sz="4" w:space="0" w:color="auto"/>
            </w:tcBorders>
            <w:hideMark/>
          </w:tcPr>
          <w:p w14:paraId="0B71A3FD" w14:textId="4706BE13" w:rsidR="002731BD" w:rsidRPr="00900FA8" w:rsidRDefault="002731BD" w:rsidP="008B2D59">
            <w:pPr>
              <w:pStyle w:val="TAL"/>
              <w:keepNext w:val="0"/>
              <w:keepLines w:val="0"/>
              <w:tabs>
                <w:tab w:val="left" w:pos="9639"/>
              </w:tabs>
              <w:rPr>
                <w:sz w:val="16"/>
                <w:szCs w:val="18"/>
              </w:rPr>
            </w:pPr>
            <w:r w:rsidRPr="00900FA8">
              <w:rPr>
                <w:sz w:val="16"/>
                <w:szCs w:val="18"/>
              </w:rPr>
              <w:t xml:space="preserve">1920 × </w:t>
            </w:r>
            <w:r w:rsidR="00900FA8">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
          <w:p w14:paraId="21ACCD1F"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7D45D82E"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B834635"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62955DD"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ACFEDC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5E2CEAF"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
          <w:p w14:paraId="691FB0B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
          <w:p w14:paraId="7FCA5B13" w14:textId="77777777" w:rsidR="002731BD" w:rsidRPr="00900FA8" w:rsidRDefault="002731BD" w:rsidP="008B2D59">
            <w:pPr>
              <w:pStyle w:val="TAL"/>
              <w:tabs>
                <w:tab w:val="left" w:pos="9639"/>
              </w:tabs>
              <w:ind w:left="96"/>
              <w:rPr>
                <w:sz w:val="16"/>
                <w:szCs w:val="18"/>
              </w:rPr>
            </w:pPr>
            <w:r w:rsidRPr="00900FA8">
              <w:rPr>
                <w:sz w:val="16"/>
                <w:szCs w:val="18"/>
              </w:rPr>
              <w:t xml:space="preserve">BT.709; BT.2020 </w:t>
            </w:r>
          </w:p>
        </w:tc>
      </w:tr>
      <w:tr w:rsidR="002731BD" w:rsidRPr="00900FA8" w14:paraId="2015AA7C"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BDC712D" w14:textId="77777777" w:rsidR="002731BD" w:rsidRPr="00900FA8" w:rsidRDefault="002731BD" w:rsidP="008B2D59">
            <w:pPr>
              <w:pStyle w:val="TAL"/>
              <w:keepNext w:val="0"/>
              <w:keepLines w:val="0"/>
              <w:tabs>
                <w:tab w:val="left" w:pos="9639"/>
              </w:tabs>
              <w:rPr>
                <w:sz w:val="16"/>
                <w:szCs w:val="18"/>
              </w:rPr>
            </w:pPr>
            <w:r w:rsidRPr="00900FA8">
              <w:rPr>
                <w:sz w:val="16"/>
                <w:szCs w:val="18"/>
              </w:rPr>
              <w:t xml:space="preserve">H.265/HEVC </w:t>
            </w:r>
            <w:r w:rsidRPr="00900FA8">
              <w:rPr>
                <w:sz w:val="16"/>
                <w:szCs w:val="18"/>
              </w:rPr>
              <w:lastRenderedPageBreak/>
              <w:t>UHD</w:t>
            </w:r>
          </w:p>
        </w:tc>
        <w:tc>
          <w:tcPr>
            <w:tcW w:w="563" w:type="pct"/>
            <w:tcBorders>
              <w:top w:val="single" w:sz="4" w:space="0" w:color="auto"/>
              <w:left w:val="single" w:sz="4" w:space="0" w:color="auto"/>
              <w:bottom w:val="single" w:sz="4" w:space="0" w:color="auto"/>
              <w:right w:val="single" w:sz="4" w:space="0" w:color="auto"/>
            </w:tcBorders>
            <w:hideMark/>
          </w:tcPr>
          <w:p w14:paraId="02EEA9E9" w14:textId="77777777" w:rsidR="002731BD" w:rsidRPr="00900FA8" w:rsidRDefault="002731BD" w:rsidP="008B2D59">
            <w:pPr>
              <w:pStyle w:val="TAL"/>
              <w:keepNext w:val="0"/>
              <w:keepLines w:val="0"/>
              <w:tabs>
                <w:tab w:val="left" w:pos="9639"/>
              </w:tabs>
              <w:rPr>
                <w:sz w:val="16"/>
                <w:szCs w:val="18"/>
              </w:rPr>
            </w:pPr>
            <w:r w:rsidRPr="00900FA8">
              <w:rPr>
                <w:sz w:val="16"/>
                <w:szCs w:val="18"/>
              </w:rPr>
              <w:lastRenderedPageBreak/>
              <w:t xml:space="preserve">3840 × </w:t>
            </w:r>
            <w:r w:rsidRPr="00900FA8">
              <w:rPr>
                <w:sz w:val="16"/>
                <w:szCs w:val="18"/>
              </w:rPr>
              <w:lastRenderedPageBreak/>
              <w:t>2160</w:t>
            </w:r>
          </w:p>
        </w:tc>
        <w:tc>
          <w:tcPr>
            <w:tcW w:w="406" w:type="pct"/>
            <w:tcBorders>
              <w:top w:val="single" w:sz="4" w:space="0" w:color="auto"/>
              <w:left w:val="single" w:sz="4" w:space="0" w:color="auto"/>
              <w:bottom w:val="single" w:sz="4" w:space="0" w:color="auto"/>
              <w:right w:val="single" w:sz="4" w:space="0" w:color="auto"/>
            </w:tcBorders>
            <w:hideMark/>
          </w:tcPr>
          <w:p w14:paraId="18F90C1D" w14:textId="77777777" w:rsidR="002731BD" w:rsidRPr="00900FA8" w:rsidRDefault="002731BD" w:rsidP="008B2D59">
            <w:pPr>
              <w:pStyle w:val="TAL"/>
              <w:keepNext w:val="0"/>
              <w:keepLines w:val="0"/>
              <w:tabs>
                <w:tab w:val="left" w:pos="9639"/>
              </w:tabs>
              <w:rPr>
                <w:sz w:val="16"/>
                <w:szCs w:val="18"/>
              </w:rPr>
            </w:pPr>
            <w:r w:rsidRPr="00900FA8">
              <w:rPr>
                <w:sz w:val="16"/>
                <w:szCs w:val="18"/>
              </w:rPr>
              <w:lastRenderedPageBreak/>
              <w:t>16:9</w:t>
            </w:r>
          </w:p>
        </w:tc>
        <w:tc>
          <w:tcPr>
            <w:tcW w:w="573" w:type="pct"/>
            <w:tcBorders>
              <w:top w:val="single" w:sz="4" w:space="0" w:color="auto"/>
              <w:left w:val="single" w:sz="4" w:space="0" w:color="auto"/>
              <w:bottom w:val="single" w:sz="4" w:space="0" w:color="auto"/>
              <w:right w:val="single" w:sz="4" w:space="0" w:color="auto"/>
            </w:tcBorders>
            <w:hideMark/>
          </w:tcPr>
          <w:p w14:paraId="25527E6B"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8C89D1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33F93D5"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91744B8"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CB427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666A9ED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35C1EC8" w14:textId="77777777" w:rsidR="002731BD" w:rsidRPr="00900FA8" w:rsidRDefault="002731BD" w:rsidP="008B2D59">
            <w:pPr>
              <w:pStyle w:val="TAL"/>
              <w:tabs>
                <w:tab w:val="left" w:pos="9639"/>
              </w:tabs>
              <w:ind w:left="96"/>
              <w:rPr>
                <w:sz w:val="16"/>
                <w:szCs w:val="18"/>
              </w:rPr>
            </w:pPr>
            <w:r w:rsidRPr="00900FA8">
              <w:rPr>
                <w:sz w:val="16"/>
                <w:szCs w:val="18"/>
              </w:rPr>
              <w:t>BT.2020</w:t>
            </w:r>
          </w:p>
        </w:tc>
      </w:tr>
      <w:tr w:rsidR="002731BD" w:rsidRPr="00900FA8" w14:paraId="57A34CC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A3A29FD" w14:textId="77777777" w:rsidR="002731BD" w:rsidRPr="00900FA8" w:rsidRDefault="002731BD" w:rsidP="008B2D59">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2469D209" w14:textId="77777777" w:rsidR="002731BD" w:rsidRPr="00900FA8" w:rsidRDefault="002731BD" w:rsidP="008B2D59">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AAB7851" w14:textId="77777777" w:rsidR="002731BD" w:rsidRPr="00900FA8" w:rsidRDefault="002731BD" w:rsidP="008B2D59">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F33751E" w14:textId="77777777" w:rsidR="002731BD" w:rsidRPr="00900FA8" w:rsidRDefault="002731BD" w:rsidP="008B2D59">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420FADC" w14:textId="77777777" w:rsidR="002731BD" w:rsidRPr="00900FA8" w:rsidRDefault="002731BD" w:rsidP="008B2D59">
            <w:pPr>
              <w:pStyle w:val="TAL"/>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044803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EF8BEC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BD07CF" w14:textId="77777777" w:rsidR="002731BD" w:rsidRPr="00900FA8" w:rsidRDefault="002731BD" w:rsidP="008B2D59">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9E14660" w14:textId="77777777" w:rsidR="002731BD" w:rsidRPr="00900FA8" w:rsidRDefault="002731BD" w:rsidP="008B2D59">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725590DC"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225B3A99"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EC4FD5B"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
          <w:p w14:paraId="56385317"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49D87AB0"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10E789E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DA24633"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56BDFD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677996B"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545750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04A6D773"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0FA404DD"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7E24B7A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0E3CEC9"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5E80A845" w14:textId="77777777" w:rsidR="002731BD" w:rsidRPr="00900FA8" w:rsidRDefault="002731BD" w:rsidP="008B2D59">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8C44233"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C2C5DEA"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D1BCD7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EA6715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2574DCE"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A50B5F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560E425"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11D5A7A"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r w:rsidR="002731BD" w:rsidRPr="00900FA8" w14:paraId="03D6D69E"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1A7ABB5"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787337C3"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772F1B17"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52F26E2"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CF38ABC"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061E37F3"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0551D19"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C4A2E48"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4DE77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58AAB35"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bl>
    <w:p w14:paraId="083C334E" w14:textId="13AB28A5" w:rsidR="00B72DC1" w:rsidRDefault="00B72DC1" w:rsidP="002731BD"/>
    <w:p w14:paraId="79C4B185" w14:textId="4EE837FD" w:rsidR="00C33A34" w:rsidRDefault="00B557CB" w:rsidP="002731BD">
      <w:r>
        <w:t>For TV Video profiles,</w:t>
      </w:r>
      <w:r w:rsidR="00C33A34">
        <w:t xml:space="preserve"> interoperability with ISO BMFF based systems and the DASH Streaming is of most relevance. Hence, for a codec to be used in the context of TV Video Profiles, the following is defined in terms of interoperability:</w:t>
      </w:r>
    </w:p>
    <w:p w14:paraId="3DB8D5D4" w14:textId="5A72032E" w:rsidR="00C33A34" w:rsidRDefault="00C33A34" w:rsidP="00141DBC">
      <w:pPr>
        <w:numPr>
          <w:ilvl w:val="0"/>
          <w:numId w:val="8"/>
        </w:numPr>
      </w:pPr>
      <w:r>
        <w:t xml:space="preserve">The receiver </w:t>
      </w:r>
      <w:r w:rsidR="00141DBC">
        <w:t>requirements on elementary stream level</w:t>
      </w:r>
    </w:p>
    <w:p w14:paraId="3127FEDF" w14:textId="76BE1950" w:rsidR="00141DBC" w:rsidRDefault="00E77C26" w:rsidP="00141DBC">
      <w:pPr>
        <w:numPr>
          <w:ilvl w:val="0"/>
          <w:numId w:val="8"/>
        </w:numPr>
      </w:pPr>
      <w:r>
        <w:t xml:space="preserve">The encapsulation of an elementary stream into an ISO </w:t>
      </w:r>
      <w:r w:rsidR="003B61CC">
        <w:t>Base Media File Format track</w:t>
      </w:r>
    </w:p>
    <w:p w14:paraId="75DE11E3" w14:textId="7EB73FF6" w:rsidR="003B61CC" w:rsidRDefault="003B61CC" w:rsidP="00141DBC">
      <w:pPr>
        <w:numPr>
          <w:ilvl w:val="0"/>
          <w:numId w:val="8"/>
        </w:numPr>
      </w:pPr>
      <w:r>
        <w:t xml:space="preserve">The provisioning of </w:t>
      </w:r>
      <w:r w:rsidR="008225FA">
        <w:t>the media as part of DASH Adaptation Set to support seamless switching</w:t>
      </w:r>
    </w:p>
    <w:p w14:paraId="571DB57B" w14:textId="29A3C3C2" w:rsidR="008225FA" w:rsidRDefault="008225FA" w:rsidP="00141DBC">
      <w:pPr>
        <w:numPr>
          <w:ilvl w:val="0"/>
          <w:numId w:val="8"/>
        </w:numPr>
      </w:pPr>
      <w:r>
        <w:t xml:space="preserve">All MPD-level signalling </w:t>
      </w:r>
      <w:r w:rsidR="0000426B">
        <w:t>for the codec to support capability discovery</w:t>
      </w:r>
    </w:p>
    <w:p w14:paraId="0A99BE99" w14:textId="7A883DD8" w:rsidR="009E7EEA" w:rsidRDefault="009E7EEA" w:rsidP="009E7EEA">
      <w:r>
        <w:t>For details, refer to TS 26.116, clause 4 and clause 5.</w:t>
      </w:r>
    </w:p>
    <w:p w14:paraId="74A11C17" w14:textId="61B2774A" w:rsidR="00F767FE" w:rsidRDefault="00F767FE" w:rsidP="00F767FE">
      <w:pPr>
        <w:pStyle w:val="Heading2"/>
      </w:pPr>
      <w:bookmarkStart w:id="36" w:name="_Toc37326143"/>
      <w:r w:rsidRPr="004D3578">
        <w:t>4.</w:t>
      </w:r>
      <w:r w:rsidR="0041233D">
        <w:t>3</w:t>
      </w:r>
      <w:r w:rsidRPr="004D3578">
        <w:tab/>
      </w:r>
      <w:r>
        <w:t>5G Media Streaming</w:t>
      </w:r>
      <w:bookmarkEnd w:id="36"/>
    </w:p>
    <w:p w14:paraId="169749C5" w14:textId="77394507" w:rsidR="009E7EEA" w:rsidRPr="009E7EEA" w:rsidRDefault="009E7EEA" w:rsidP="009E7EEA">
      <w:r w:rsidRPr="009E7EEA">
        <w:rPr>
          <w:highlight w:val="yellow"/>
        </w:rPr>
        <w:t>ffs</w:t>
      </w:r>
    </w:p>
    <w:p w14:paraId="12F88726" w14:textId="1D466A04" w:rsidR="0041233D" w:rsidRDefault="0041233D" w:rsidP="0041233D">
      <w:pPr>
        <w:pStyle w:val="Heading2"/>
      </w:pPr>
      <w:bookmarkStart w:id="37" w:name="_Toc37326144"/>
      <w:r w:rsidRPr="004D3578">
        <w:t>4.</w:t>
      </w:r>
      <w:r>
        <w:t>4</w:t>
      </w:r>
      <w:r w:rsidRPr="004D3578">
        <w:tab/>
      </w:r>
      <w:r>
        <w:t>Multimedia Telephony Services over IMS</w:t>
      </w:r>
      <w:bookmarkEnd w:id="37"/>
    </w:p>
    <w:p w14:paraId="315DCA82" w14:textId="5B240A85" w:rsidR="009E7EEA" w:rsidRPr="009E7EEA" w:rsidRDefault="009E7EEA" w:rsidP="009E7EEA">
      <w:r w:rsidRPr="009E7EEA">
        <w:rPr>
          <w:highlight w:val="yellow"/>
        </w:rPr>
        <w:t>ffs</w:t>
      </w:r>
    </w:p>
    <w:p w14:paraId="4CBA3B46" w14:textId="5F3693A3" w:rsidR="00F52989" w:rsidRDefault="00F52989" w:rsidP="00F52989">
      <w:pPr>
        <w:pStyle w:val="Heading2"/>
      </w:pPr>
      <w:bookmarkStart w:id="38" w:name="_Toc37326145"/>
      <w:r w:rsidRPr="004D3578">
        <w:t>4.</w:t>
      </w:r>
      <w:r>
        <w:t>5</w:t>
      </w:r>
      <w:r w:rsidRPr="004D3578">
        <w:tab/>
      </w:r>
      <w:r>
        <w:t xml:space="preserve">VR Video </w:t>
      </w:r>
      <w:r w:rsidR="00EC5384">
        <w:t>Profiles</w:t>
      </w:r>
      <w:bookmarkEnd w:id="38"/>
    </w:p>
    <w:p w14:paraId="0F96E537" w14:textId="0D00ED81" w:rsidR="009E7EEA" w:rsidRPr="00EC5384" w:rsidRDefault="009E7EEA" w:rsidP="00EC5384">
      <w:r w:rsidRPr="009E7EEA">
        <w:rPr>
          <w:highlight w:val="yellow"/>
        </w:rPr>
        <w:t>Ffs</w:t>
      </w:r>
    </w:p>
    <w:p w14:paraId="365CFC52" w14:textId="049B18FC" w:rsidR="001206A6" w:rsidRDefault="001206A6" w:rsidP="001206A6">
      <w:pPr>
        <w:pStyle w:val="Heading2"/>
      </w:pPr>
      <w:bookmarkStart w:id="39" w:name="_Toc37326146"/>
      <w:r w:rsidRPr="004D3578">
        <w:t>4.</w:t>
      </w:r>
      <w:r>
        <w:t>6</w:t>
      </w:r>
      <w:r w:rsidRPr="004D3578">
        <w:tab/>
      </w:r>
      <w:r>
        <w:t>Interoperability Pre</w:t>
      </w:r>
      <w:r w:rsidR="00FB0287">
        <w:t>r</w:t>
      </w:r>
      <w:r>
        <w:t>equisites</w:t>
      </w:r>
      <w:bookmarkEnd w:id="39"/>
    </w:p>
    <w:p w14:paraId="28489734" w14:textId="080CA6AA" w:rsidR="001206A6" w:rsidRPr="00EC5384" w:rsidRDefault="00FB0287" w:rsidP="001206A6">
      <w:r w:rsidRPr="00FB0287">
        <w:rPr>
          <w:highlight w:val="yellow"/>
        </w:rPr>
        <w:t>&lt;document the summary of the interoperability requisites&gt;</w:t>
      </w:r>
    </w:p>
    <w:p w14:paraId="57ACEBF9" w14:textId="77777777" w:rsidR="00F52989" w:rsidRPr="00F52989" w:rsidRDefault="00F52989" w:rsidP="00F52989"/>
    <w:p w14:paraId="5DC468B4" w14:textId="204D9E68" w:rsidR="0041233D" w:rsidRDefault="00E414B7" w:rsidP="0041233D">
      <w:pPr>
        <w:pStyle w:val="Heading1"/>
      </w:pPr>
      <w:bookmarkStart w:id="40" w:name="_Toc37326147"/>
      <w:r>
        <w:t>5</w:t>
      </w:r>
      <w:r w:rsidR="0041233D" w:rsidRPr="004D3578">
        <w:tab/>
      </w:r>
      <w:r w:rsidR="00812DA4">
        <w:t xml:space="preserve">Common </w:t>
      </w:r>
      <w:r w:rsidR="006D043E">
        <w:t>Test Con</w:t>
      </w:r>
      <w:r w:rsidR="00386677">
        <w:t>ditions and Parameters</w:t>
      </w:r>
      <w:bookmarkEnd w:id="40"/>
    </w:p>
    <w:p w14:paraId="0DF0412F" w14:textId="00D15BA2" w:rsidR="00D51746" w:rsidRDefault="00AB6FF9" w:rsidP="00D51746">
      <w:pPr>
        <w:pStyle w:val="Heading2"/>
      </w:pPr>
      <w:bookmarkStart w:id="41" w:name="_Toc37326148"/>
      <w:r>
        <w:t>5</w:t>
      </w:r>
      <w:r w:rsidR="00D51746" w:rsidRPr="004D3578">
        <w:t>.1</w:t>
      </w:r>
      <w:r w:rsidR="00D51746" w:rsidRPr="004D3578">
        <w:tab/>
      </w:r>
      <w:r w:rsidR="00D51746">
        <w:t>Introduction</w:t>
      </w:r>
      <w:bookmarkEnd w:id="41"/>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42" w:name="_Toc37326149"/>
      <w:r>
        <w:lastRenderedPageBreak/>
        <w:t>5</w:t>
      </w:r>
      <w:r w:rsidR="00D51746" w:rsidRPr="004D3578">
        <w:t>.2</w:t>
      </w:r>
      <w:r w:rsidR="00D51746" w:rsidRPr="004D3578">
        <w:tab/>
      </w:r>
      <w:r>
        <w:t>Video Test Sequences</w:t>
      </w:r>
      <w:bookmarkEnd w:id="42"/>
    </w:p>
    <w:p w14:paraId="2F0E0E50" w14:textId="2FC65EFE" w:rsidR="00D51746" w:rsidRDefault="00837B50" w:rsidP="00D51746">
      <w:pPr>
        <w:pStyle w:val="Heading2"/>
      </w:pPr>
      <w:bookmarkStart w:id="43" w:name="_Toc37326150"/>
      <w:r>
        <w:t>5</w:t>
      </w:r>
      <w:r w:rsidR="00D51746" w:rsidRPr="004D3578">
        <w:t>.</w:t>
      </w:r>
      <w:r w:rsidR="00D51746">
        <w:t>3</w:t>
      </w:r>
      <w:r w:rsidR="00D51746" w:rsidRPr="004D3578">
        <w:tab/>
      </w:r>
      <w:r w:rsidR="00153F0A">
        <w:t>Key Performance Indicators and Metrics</w:t>
      </w:r>
      <w:bookmarkEnd w:id="43"/>
    </w:p>
    <w:p w14:paraId="4947D214" w14:textId="4C8E8ED9" w:rsidR="00D51746" w:rsidRDefault="00837B50" w:rsidP="00D51746">
      <w:pPr>
        <w:pStyle w:val="Heading2"/>
      </w:pPr>
      <w:bookmarkStart w:id="44" w:name="_Toc37326151"/>
      <w:r>
        <w:t>5</w:t>
      </w:r>
      <w:r w:rsidR="00D51746" w:rsidRPr="004D3578">
        <w:t>.</w:t>
      </w:r>
      <w:r w:rsidR="00D51746">
        <w:t>4</w:t>
      </w:r>
      <w:r w:rsidR="00D51746" w:rsidRPr="004D3578">
        <w:tab/>
      </w:r>
      <w:r w:rsidR="008443A5">
        <w:t>Reference Software Tools</w:t>
      </w:r>
      <w:bookmarkEnd w:id="44"/>
    </w:p>
    <w:p w14:paraId="3EFB7B77" w14:textId="6829C74F" w:rsidR="006B6B5B" w:rsidRDefault="006B6B5B" w:rsidP="006B6B5B">
      <w:pPr>
        <w:pStyle w:val="Heading1"/>
      </w:pPr>
      <w:bookmarkStart w:id="45" w:name="_Toc37326152"/>
      <w:r>
        <w:t>6</w:t>
      </w:r>
      <w:r w:rsidRPr="004D3578">
        <w:tab/>
      </w:r>
      <w:r>
        <w:t>Relevant Scenarios</w:t>
      </w:r>
      <w:bookmarkEnd w:id="45"/>
    </w:p>
    <w:p w14:paraId="4FC56405" w14:textId="36DFB316" w:rsidR="00997DCF" w:rsidRDefault="0042020B" w:rsidP="00997DCF">
      <w:pPr>
        <w:pStyle w:val="Heading2"/>
      </w:pPr>
      <w:bookmarkStart w:id="46" w:name="_Toc37326153"/>
      <w:r>
        <w:t>6</w:t>
      </w:r>
      <w:r w:rsidR="00997DCF" w:rsidRPr="004D3578">
        <w:t>.1</w:t>
      </w:r>
      <w:r w:rsidR="00997DCF" w:rsidRPr="004D3578">
        <w:tab/>
      </w:r>
      <w:r w:rsidR="00997DCF">
        <w:t>Introduction</w:t>
      </w:r>
      <w:bookmarkEnd w:id="46"/>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605F0CD2" w:rsidR="00997DCF" w:rsidRDefault="0042020B" w:rsidP="00997DCF">
      <w:pPr>
        <w:pStyle w:val="Heading2"/>
      </w:pPr>
      <w:bookmarkStart w:id="47" w:name="_Toc37326154"/>
      <w:r>
        <w:t>6</w:t>
      </w:r>
      <w:r w:rsidR="00997DCF" w:rsidRPr="004D3578">
        <w:t>.2</w:t>
      </w:r>
      <w:r w:rsidR="00997DCF" w:rsidRPr="004D3578">
        <w:tab/>
      </w:r>
      <w:r w:rsidR="00997DCF">
        <w:t>Scenario 1:</w:t>
      </w:r>
      <w:r w:rsidR="00EC169E">
        <w:t xml:space="preserve"> </w:t>
      </w:r>
      <w:r w:rsidR="007A4CFF">
        <w:t>Full HD Streaming</w:t>
      </w:r>
      <w:bookmarkEnd w:id="47"/>
    </w:p>
    <w:p w14:paraId="45337F67" w14:textId="77777777" w:rsidR="00771564" w:rsidRDefault="00771564" w:rsidP="00771564">
      <w:pPr>
        <w:pStyle w:val="Heading3"/>
      </w:pPr>
      <w:bookmarkStart w:id="48" w:name="_Toc37326155"/>
      <w:r>
        <w:t>6</w:t>
      </w:r>
      <w:r w:rsidRPr="004D3578">
        <w:t>.2</w:t>
      </w:r>
      <w:r>
        <w:t>.1</w:t>
      </w:r>
      <w:r>
        <w:tab/>
        <w:t>Motivation</w:t>
      </w:r>
      <w:bookmarkEnd w:id="48"/>
    </w:p>
    <w:p w14:paraId="63AB72C6" w14:textId="0F0BD0A3" w:rsidR="00771564" w:rsidRDefault="00771564" w:rsidP="00771564">
      <w:pPr>
        <w:rPr>
          <w:lang w:val="en-US"/>
        </w:rPr>
      </w:pPr>
      <w:r w:rsidRPr="00E20A07">
        <w:rPr>
          <w:lang w:val="en-US"/>
        </w:rPr>
        <w:t>The 2020 Mobile Internet Phenomena Report </w:t>
      </w:r>
      <w:r>
        <w:rPr>
          <w:lang w:val="en-US"/>
        </w:rPr>
        <w:t xml:space="preserve">from Sandvine </w:t>
      </w:r>
      <w:r w:rsidRPr="00E20A07">
        <w:rPr>
          <w:lang w:val="en-US"/>
        </w:rPr>
        <w:t>[</w:t>
      </w:r>
      <w:r w:rsidR="00AF03EA">
        <w:rPr>
          <w:lang w:val="en-US"/>
        </w:rPr>
        <w:t>9</w:t>
      </w:r>
      <w:r w:rsidRPr="00E20A07">
        <w:rPr>
          <w:lang w:val="en-US"/>
        </w:rPr>
        <w:t>] shows that mobile video downstream traffic accounts for more than 65%</w:t>
      </w:r>
      <w:r>
        <w:rPr>
          <w:lang w:val="en-US"/>
        </w:rPr>
        <w:t xml:space="preserve"> of the global application category traffic share.</w:t>
      </w:r>
    </w:p>
    <w:p w14:paraId="435F0666" w14:textId="167F1D61" w:rsidR="00771564" w:rsidRDefault="00771564" w:rsidP="00771564">
      <w:pPr>
        <w:rPr>
          <w:lang w:val="en-US"/>
        </w:rPr>
      </w:pPr>
      <w:r>
        <w:rPr>
          <w:lang w:val="en-US"/>
        </w:rPr>
        <w:t>According to Ericsson mobility report [</w:t>
      </w:r>
      <w:r w:rsidR="00AF03EA">
        <w:rPr>
          <w:lang w:val="en-US"/>
        </w:rPr>
        <w:t>10</w:t>
      </w:r>
      <w:r>
        <w:rPr>
          <w:lang w:val="en-US"/>
        </w:rPr>
        <w:t>],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(VoD)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p>
    <w:p w14:paraId="2F85432F" w14:textId="0FAB7286" w:rsidR="00771564" w:rsidRDefault="00771564" w:rsidP="00771564">
      <w:r>
        <w:rPr>
          <w:lang w:val="en-US"/>
        </w:rPr>
        <w:t xml:space="preserve">Furthermore, while </w:t>
      </w:r>
      <w:r>
        <w:t>UHD and 4K are trendy formats, the main application for mobile streaming is Full HD with 1080p at 50 or 60 frames per second is expected to be the format of choice for mobile streaming at scale. The distribution version may be downsampled to support adaptive bitrate streaming, possibly with High Dynamic Range (HDR) support. For detailed discussion please refer to the presentation</w:t>
      </w:r>
      <w:r w:rsidR="00AF03EA">
        <w:t xml:space="preserve"> at the DASH-IF Workshop Dec 2019</w:t>
      </w:r>
      <w:r>
        <w:t xml:space="preserve"> [</w:t>
      </w:r>
      <w:r w:rsidR="00AF03EA">
        <w:t>11</w:t>
      </w:r>
      <w:r>
        <w:t>].</w:t>
      </w:r>
    </w:p>
    <w:p w14:paraId="266F2A88" w14:textId="4D54EEF1" w:rsidR="00771564" w:rsidRDefault="00771564" w:rsidP="00771564">
      <w:r>
        <w: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w:t>
      </w:r>
      <w:r w:rsidR="00377105">
        <w:t>12</w:t>
      </w:r>
      <w:r>
        <w:t>], adaptive bitrate streaming through HLS/DASH, using the CMAF/DASH based segment formats, provide vast majority for streaming video. The distribution is used for On-Demand and Live Streaming.</w:t>
      </w:r>
    </w:p>
    <w:p w14:paraId="11BF6FB0" w14:textId="77777777" w:rsidR="00771564" w:rsidRDefault="00771564" w:rsidP="00771564">
      <w:pPr>
        <w:pStyle w:val="Heading3"/>
      </w:pPr>
      <w:bookmarkStart w:id="49" w:name="_Toc37326156"/>
      <w:r>
        <w:t>6.2.2</w:t>
      </w:r>
      <w:r>
        <w:tab/>
        <w:t>Description of the Anticipated Application</w:t>
      </w:r>
      <w:bookmarkEnd w:id="49"/>
    </w:p>
    <w:p w14:paraId="782C62F7" w14:textId="48DD5672" w:rsidR="00771564" w:rsidRPr="00AC7CDF" w:rsidRDefault="00771564" w:rsidP="00771564">
      <w:pPr>
        <w:keepNext/>
      </w:pPr>
      <w:r>
        <w:t>In the context of 3GPP services, 5G Media Streaming [</w:t>
      </w:r>
      <w:r w:rsidR="002B08F6">
        <w:t>13</w:t>
      </w:r>
      <w:r>
        <w:t>] as well as the TV Video Profiles [3] are specifications addressing this streaming scenario. Both, 5G Media Streaming [</w:t>
      </w:r>
      <w:r w:rsidR="002B08F6">
        <w:t>13</w:t>
      </w:r>
      <w:r>
        <w:t>] and TV Video Profiles [3] builds on CMAF-based Segment formats and DASH distribution. From TS 26.116, the following operation points may be considered in scope of the Full HD Streaming Scenario (pending availability of appropriate test content):</w:t>
      </w:r>
    </w:p>
    <w:p w14:paraId="59DD8821"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HDR, see TS26.116 [3] clause 4.5.3.</w:t>
      </w:r>
    </w:p>
    <w:p w14:paraId="22BC3122"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H.264/AVC Full HD, see TS26.116 [3] clause 4.4.3.</w:t>
      </w:r>
    </w:p>
    <w:p w14:paraId="28B5A258"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see TS26.116 [3] clause 4.5.5.</w:t>
      </w:r>
    </w:p>
    <w:p w14:paraId="5B21DE43" w14:textId="77777777" w:rsidR="00771564" w:rsidRPr="002873E0" w:rsidRDefault="00771564" w:rsidP="00771564">
      <w:pPr>
        <w:overflowPunct w:val="0"/>
        <w:autoSpaceDE w:val="0"/>
        <w:autoSpaceDN w:val="0"/>
        <w:adjustRightInd w:val="0"/>
        <w:ind w:left="720" w:hanging="360"/>
        <w:textAlignment w:val="baseline"/>
        <w:rPr>
          <w:lang w:val="en-US"/>
        </w:rPr>
      </w:pPr>
      <w:r w:rsidRPr="002873E0">
        <w:rPr>
          <w:lang w:val="en-US"/>
        </w:rPr>
        <w:t>-</w:t>
      </w:r>
      <w:r w:rsidRPr="002873E0">
        <w:rPr>
          <w:lang w:val="en-US"/>
        </w:rPr>
        <w:tab/>
        <w:t xml:space="preserve">H.265/HEVC Full HD </w:t>
      </w:r>
      <w:r>
        <w:rPr>
          <w:lang w:val="en-US"/>
        </w:rPr>
        <w:t xml:space="preserve">HDR </w:t>
      </w:r>
      <w:r w:rsidRPr="002873E0">
        <w:rPr>
          <w:lang w:val="en-US"/>
        </w:rPr>
        <w:t>HLG, see TS26.116 [3] clause 4.5.7.</w:t>
      </w:r>
    </w:p>
    <w:p w14:paraId="3D589771" w14:textId="77777777" w:rsidR="00771564" w:rsidRDefault="00771564" w:rsidP="00771564">
      <w:r>
        <w:t>These operation points are further informed by relevant operational experience with commercially available encoders and decoders.</w:t>
      </w:r>
    </w:p>
    <w:p w14:paraId="0AB6A17F" w14:textId="77777777" w:rsidR="00771564" w:rsidRDefault="00771564" w:rsidP="00771564">
      <w:pPr>
        <w:keepNext/>
      </w:pPr>
      <w:r>
        <w:lastRenderedPageBreak/>
        <w:t>The considered scenario is the distribution of content through DASH/CMAF based streaming. Important aspects that are expected to be considered when evaluating a codec in the context of this:</w:t>
      </w:r>
    </w:p>
    <w:p w14:paraId="1B5E37A4"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0889526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taking into account the service constraints.</w:t>
      </w:r>
    </w:p>
    <w:p w14:paraId="172A8891"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5C5EC08"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24FCC21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w:t>
      </w:r>
      <w:r w:rsidRPr="00C86F3E">
        <w:rPr>
          <w:lang w:val="en-US"/>
        </w:rPr>
        <w:t xml:space="preserve"> </w:t>
      </w:r>
      <w:r>
        <w:rPr>
          <w:lang w:val="en-US"/>
        </w:rPr>
        <w:t>across multiple distribution networks.</w:t>
      </w:r>
    </w:p>
    <w:p w14:paraId="0FAE4492"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2B895D92"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FD77D49" w14:textId="77777777" w:rsidR="00771564" w:rsidRDefault="00771564" w:rsidP="00771564">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18EE2BCB" w14:textId="77777777" w:rsidR="00771564" w:rsidRPr="00EB2A5B"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0412CF29" w14:textId="77777777" w:rsidR="00771564" w:rsidRPr="00EB2A5B" w:rsidRDefault="00771564" w:rsidP="00771564">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60A20526" w14:textId="77777777" w:rsidR="00771564" w:rsidRPr="00EB2A5B" w:rsidRDefault="00771564" w:rsidP="00771564">
      <w:pPr>
        <w:overflowPunct w:val="0"/>
        <w:autoSpaceDE w:val="0"/>
        <w:autoSpaceDN w:val="0"/>
        <w:adjustRightInd w:val="0"/>
        <w:ind w:left="720" w:hanging="360"/>
        <w:textAlignment w:val="baseline"/>
        <w:rPr>
          <w:lang w:val="en-US"/>
        </w:rPr>
      </w:pPr>
      <w:r w:rsidRPr="00EB2A5B">
        <w:rPr>
          <w:lang w:val="en-US"/>
        </w:rPr>
        <w:t>-</w:t>
      </w:r>
      <w:r w:rsidRPr="00EB2A5B">
        <w:rPr>
          <w:lang w:val="en-US"/>
        </w:rPr>
        <w:tab/>
        <w:t xml:space="preserve">No </w:t>
      </w:r>
      <w:r>
        <w:rPr>
          <w:lang w:val="en-US"/>
        </w:rPr>
        <w:t xml:space="preserve">specific </w:t>
      </w:r>
      <w:r w:rsidRPr="00EB2A5B">
        <w:rPr>
          <w:lang w:val="en-US"/>
        </w:rPr>
        <w:t>encoding latency constraints</w:t>
      </w:r>
    </w:p>
    <w:p w14:paraId="42AC77EB" w14:textId="77777777" w:rsidR="00771564" w:rsidRDefault="00771564" w:rsidP="00771564">
      <w:pPr>
        <w:pStyle w:val="Heading3"/>
      </w:pPr>
      <w:bookmarkStart w:id="50" w:name="_Toc37326157"/>
      <w:r>
        <w:t>6</w:t>
      </w:r>
      <w:r w:rsidRPr="004D3578">
        <w:t>.2</w:t>
      </w:r>
      <w:r>
        <w:t>.3</w:t>
      </w:r>
      <w:r>
        <w:tab/>
        <w:t>Source Format Properties</w:t>
      </w:r>
      <w:bookmarkEnd w:id="50"/>
    </w:p>
    <w:p w14:paraId="6D814889" w14:textId="77777777" w:rsidR="00771564" w:rsidRDefault="00771564" w:rsidP="00771564">
      <w:pPr>
        <w:keepNext/>
      </w:pPr>
      <w:r>
        <w:t>Table 6.2-1 provides an overview of the different source signal properties following the information from TS26.116 [3]. This information is used to select proper test sequences.</w:t>
      </w:r>
    </w:p>
    <w:p w14:paraId="13C8ABA1" w14:textId="77777777" w:rsidR="00771564" w:rsidRDefault="00771564" w:rsidP="00771564">
      <w:pPr>
        <w:pStyle w:val="TH"/>
      </w:pPr>
      <w:r>
        <w:t>Table 6.2-1 Source Format Properties for different operation point</w:t>
      </w:r>
    </w:p>
    <w:tbl>
      <w:tblPr>
        <w:tblStyle w:val="GridTable5Dark"/>
        <w:tblW w:w="5000" w:type="pct"/>
        <w:tblLook w:val="04A0" w:firstRow="1" w:lastRow="0" w:firstColumn="1" w:lastColumn="0" w:noHBand="0" w:noVBand="1"/>
      </w:tblPr>
      <w:tblGrid>
        <w:gridCol w:w="2239"/>
        <w:gridCol w:w="1805"/>
        <w:gridCol w:w="1938"/>
        <w:gridCol w:w="1938"/>
        <w:gridCol w:w="1937"/>
      </w:tblGrid>
      <w:tr w:rsidR="00771564" w14:paraId="67764182" w14:textId="77777777" w:rsidTr="00771564">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46CFCB5" w14:textId="77777777" w:rsidR="00771564" w:rsidRDefault="00771564" w:rsidP="006A7E13">
            <w:pPr>
              <w:keepNext/>
            </w:pPr>
            <w:r>
              <w:t>Source Format Properties</w:t>
            </w:r>
          </w:p>
        </w:tc>
        <w:tc>
          <w:tcPr>
            <w:tcW w:w="0" w:type="pct"/>
          </w:tcPr>
          <w:p w14:paraId="34276E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67CA71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c>
          <w:tcPr>
            <w:tcW w:w="0" w:type="pct"/>
          </w:tcPr>
          <w:p w14:paraId="5C74ACC8"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HDR</w:t>
            </w:r>
          </w:p>
        </w:tc>
        <w:tc>
          <w:tcPr>
            <w:tcW w:w="0" w:type="pct"/>
          </w:tcPr>
          <w:p w14:paraId="03156953"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HLG</w:t>
            </w:r>
          </w:p>
        </w:tc>
      </w:tr>
      <w:tr w:rsidR="00771564" w14:paraId="770E23C7"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3EBC0673" w14:textId="77777777" w:rsidR="00771564" w:rsidRPr="001A3CA1" w:rsidRDefault="00771564" w:rsidP="006A7E13">
            <w:pPr>
              <w:keepNext/>
            </w:pPr>
            <w:r w:rsidRPr="001A3CA1">
              <w:t>Spatial resolutions</w:t>
            </w:r>
          </w:p>
        </w:tc>
        <w:tc>
          <w:tcPr>
            <w:tcW w:w="0" w:type="pct"/>
            <w:gridSpan w:val="4"/>
            <w:shd w:val="clear" w:color="auto" w:fill="CCCCCC"/>
          </w:tcPr>
          <w:p w14:paraId="4E503BAC" w14:textId="77777777" w:rsidR="00771564" w:rsidRPr="004F00E0" w:rsidRDefault="00771564" w:rsidP="006A7E13">
            <w:pPr>
              <w:keepNext/>
              <w:jc w:val="center"/>
              <w:cnfStyle w:val="000000100000" w:firstRow="0" w:lastRow="0" w:firstColumn="0" w:lastColumn="0" w:oddVBand="0" w:evenVBand="0" w:oddHBand="1" w:evenHBand="0" w:firstRowFirstColumn="0" w:firstRowLastColumn="0" w:lastRowFirstColumn="0" w:lastRowLastColumn="0"/>
              <w:rPr>
                <w:lang w:eastAsia="en-GB"/>
              </w:rPr>
            </w:pPr>
            <w:r w:rsidRPr="004F00E0">
              <w:rPr>
                <w:lang w:eastAsia="en-GB"/>
              </w:rPr>
              <w:t xml:space="preserve">1920 </w:t>
            </w:r>
            <w:r>
              <w:rPr>
                <w:lang w:eastAsia="en-GB"/>
              </w:rPr>
              <w:t>×</w:t>
            </w:r>
            <w:r w:rsidRPr="004F00E0">
              <w:rPr>
                <w:lang w:eastAsia="en-GB"/>
              </w:rPr>
              <w:t xml:space="preserve"> 1080</w:t>
            </w:r>
            <w:r w:rsidRPr="004F00E0">
              <w:rPr>
                <w:lang w:eastAsia="en-GB"/>
              </w:rPr>
              <w:br/>
              <w:t>(Distribution: 1920 × 1080, 1600 × 900, 1280 × 720,</w:t>
            </w:r>
            <w:r w:rsidRPr="004F00E0">
              <w:rPr>
                <w:lang w:eastAsia="en-GB"/>
              </w:rPr>
              <w:br/>
              <w:t>960 × 540, 854 × 480, 640 × 360,426 × 240)</w:t>
            </w:r>
          </w:p>
        </w:tc>
      </w:tr>
      <w:tr w:rsidR="00771564" w14:paraId="2F39C786"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747F7184" w14:textId="77777777" w:rsidR="00771564" w:rsidRPr="001A3CA1" w:rsidRDefault="00771564" w:rsidP="006A7E13">
            <w:pPr>
              <w:keepNext/>
            </w:pPr>
            <w:r w:rsidRPr="001A3CA1">
              <w:t>Chroma Format</w:t>
            </w:r>
          </w:p>
        </w:tc>
        <w:tc>
          <w:tcPr>
            <w:tcW w:w="0" w:type="pct"/>
            <w:gridSpan w:val="4"/>
          </w:tcPr>
          <w:p w14:paraId="5832C84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A366F3">
              <w:rPr>
                <w:lang w:eastAsia="en-GB"/>
              </w:rPr>
              <w:t>Y'CbCr</w:t>
            </w:r>
          </w:p>
        </w:tc>
      </w:tr>
      <w:tr w:rsidR="00771564" w14:paraId="1DD30918"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56A82BF5" w14:textId="77777777" w:rsidR="00771564" w:rsidRPr="001A3CA1" w:rsidRDefault="00771564" w:rsidP="006A7E13">
            <w:pPr>
              <w:keepNext/>
            </w:pPr>
            <w:r w:rsidRPr="001A3CA1">
              <w:t>Chroma Subsampling</w:t>
            </w:r>
          </w:p>
        </w:tc>
        <w:tc>
          <w:tcPr>
            <w:tcW w:w="0" w:type="pct"/>
            <w:gridSpan w:val="4"/>
            <w:shd w:val="clear" w:color="auto" w:fill="CCCCCC"/>
          </w:tcPr>
          <w:p w14:paraId="0CAB2C66"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rPr>
                <w:lang w:eastAsia="en-GB"/>
              </w:rPr>
              <w:t>4:2:0</w:t>
            </w:r>
          </w:p>
        </w:tc>
      </w:tr>
      <w:tr w:rsidR="00771564" w14:paraId="4E6F9311"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44108E7F" w14:textId="77777777" w:rsidR="00771564" w:rsidRPr="001A3CA1" w:rsidRDefault="00771564" w:rsidP="006A7E13">
            <w:pPr>
              <w:keepNext/>
            </w:pPr>
            <w:r>
              <w:t xml:space="preserve">Picture </w:t>
            </w:r>
            <w:r w:rsidRPr="001A3CA1">
              <w:t>Aspect ratios</w:t>
            </w:r>
          </w:p>
        </w:tc>
        <w:tc>
          <w:tcPr>
            <w:tcW w:w="0" w:type="pct"/>
            <w:gridSpan w:val="4"/>
          </w:tcPr>
          <w:p w14:paraId="4A37817E"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16:9</w:t>
            </w:r>
          </w:p>
        </w:tc>
      </w:tr>
      <w:tr w:rsidR="00771564" w14:paraId="3EEDAFAA"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2969DA47" w14:textId="77777777" w:rsidR="00771564" w:rsidRPr="001A3CA1" w:rsidRDefault="00771564" w:rsidP="006A7E13">
            <w:pPr>
              <w:keepNext/>
            </w:pPr>
            <w:r w:rsidRPr="001A3CA1">
              <w:t>Frame rates</w:t>
            </w:r>
          </w:p>
        </w:tc>
        <w:tc>
          <w:tcPr>
            <w:tcW w:w="0" w:type="pct"/>
            <w:gridSpan w:val="4"/>
            <w:shd w:val="clear" w:color="auto" w:fill="CCCCCC"/>
          </w:tcPr>
          <w:p w14:paraId="5CE7AD3C"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10523F">
              <w:t>24; 25; 30; 50; 60; 24/1.001; 30/1.001; 60/1.001 Hz</w:t>
            </w:r>
          </w:p>
        </w:tc>
      </w:tr>
      <w:tr w:rsidR="00771564" w14:paraId="592EF63B"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3F78D091" w14:textId="77777777" w:rsidR="00771564" w:rsidRPr="001A3CA1" w:rsidRDefault="00771564" w:rsidP="006A7E13">
            <w:pPr>
              <w:keepNext/>
            </w:pPr>
            <w:r>
              <w:t>Bit Depth</w:t>
            </w:r>
          </w:p>
        </w:tc>
        <w:tc>
          <w:tcPr>
            <w:tcW w:w="0" w:type="pct"/>
          </w:tcPr>
          <w:p w14:paraId="18E6334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w:t>
            </w:r>
          </w:p>
        </w:tc>
        <w:tc>
          <w:tcPr>
            <w:tcW w:w="0" w:type="pct"/>
          </w:tcPr>
          <w:p w14:paraId="5249F426"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8, 10</w:t>
            </w:r>
          </w:p>
        </w:tc>
        <w:tc>
          <w:tcPr>
            <w:tcW w:w="0" w:type="pct"/>
          </w:tcPr>
          <w:p w14:paraId="7A2828F9"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c>
          <w:tcPr>
            <w:tcW w:w="0" w:type="pct"/>
          </w:tcPr>
          <w:p w14:paraId="71B8CA1F"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r>
      <w:tr w:rsidR="00771564" w14:paraId="00101241"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9A90FB8" w14:textId="77777777" w:rsidR="00771564" w:rsidRPr="001A3CA1" w:rsidRDefault="00771564" w:rsidP="006A7E13">
            <w:pPr>
              <w:keepNext/>
            </w:pPr>
            <w:r w:rsidRPr="001A3CA1">
              <w:t>Colour space formats</w:t>
            </w:r>
          </w:p>
        </w:tc>
        <w:tc>
          <w:tcPr>
            <w:tcW w:w="0" w:type="pct"/>
          </w:tcPr>
          <w:p w14:paraId="65CD0153" w14:textId="63C8B18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1F091A">
              <w:t>14</w:t>
            </w:r>
            <w:r w:rsidRPr="00A366F3">
              <w:t>]</w:t>
            </w:r>
          </w:p>
        </w:tc>
        <w:tc>
          <w:tcPr>
            <w:tcW w:w="0" w:type="pct"/>
          </w:tcPr>
          <w:p w14:paraId="04B8B42F" w14:textId="5098B5F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5C660A">
              <w:t>14</w:t>
            </w:r>
            <w:r w:rsidRPr="00A366F3">
              <w:t>]</w:t>
            </w:r>
            <w:r>
              <w:t>;</w:t>
            </w:r>
            <w:r w:rsidRPr="00A366F3">
              <w:t xml:space="preserve"> BT.2020 [</w:t>
            </w:r>
            <w:r w:rsidR="005C660A">
              <w:t>15</w:t>
            </w:r>
            <w:r w:rsidRPr="00A366F3">
              <w:t>]</w:t>
            </w:r>
          </w:p>
        </w:tc>
        <w:tc>
          <w:tcPr>
            <w:tcW w:w="0" w:type="pct"/>
          </w:tcPr>
          <w:p w14:paraId="3CE5192F" w14:textId="1D93D54A"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c>
          <w:tcPr>
            <w:tcW w:w="0" w:type="pct"/>
          </w:tcPr>
          <w:p w14:paraId="3C03FD10" w14:textId="1DFE36CF"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r>
      <w:tr w:rsidR="00771564" w14:paraId="1D7AA0BA"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398E703" w14:textId="77777777" w:rsidR="00771564" w:rsidRPr="001A3CA1" w:rsidRDefault="00771564" w:rsidP="006A7E13">
            <w:r>
              <w:t xml:space="preserve">Transfer </w:t>
            </w:r>
            <w:r>
              <w:lastRenderedPageBreak/>
              <w:t>Characteristics</w:t>
            </w:r>
          </w:p>
        </w:tc>
        <w:tc>
          <w:tcPr>
            <w:tcW w:w="0" w:type="pct"/>
          </w:tcPr>
          <w:p w14:paraId="1BE315B1" w14:textId="3A92E0E1"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lastRenderedPageBreak/>
              <w:t>BT.709 [</w:t>
            </w:r>
            <w:r w:rsidR="001F091A">
              <w:t>1</w:t>
            </w:r>
            <w:r w:rsidR="005C660A">
              <w:t>4</w:t>
            </w:r>
            <w:r>
              <w:t>]</w:t>
            </w:r>
          </w:p>
        </w:tc>
        <w:tc>
          <w:tcPr>
            <w:tcW w:w="0" w:type="pct"/>
          </w:tcPr>
          <w:p w14:paraId="71C3DFE3" w14:textId="7047736D"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5C660A">
              <w:t>14</w:t>
            </w:r>
            <w:r>
              <w:t xml:space="preserve">]; </w:t>
            </w:r>
            <w:r>
              <w:lastRenderedPageBreak/>
              <w:t>BT.2020 [</w:t>
            </w:r>
            <w:r w:rsidR="005C660A">
              <w:t>15</w:t>
            </w:r>
            <w:r>
              <w:t>]</w:t>
            </w:r>
          </w:p>
        </w:tc>
        <w:tc>
          <w:tcPr>
            <w:tcW w:w="0" w:type="pct"/>
          </w:tcPr>
          <w:p w14:paraId="02710520" w14:textId="1228146E"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lastRenderedPageBreak/>
              <w:t>BT.2100 [</w:t>
            </w:r>
            <w:r w:rsidR="005C660A">
              <w:t>16</w:t>
            </w:r>
            <w:r>
              <w:t>] PQ</w:t>
            </w:r>
          </w:p>
        </w:tc>
        <w:tc>
          <w:tcPr>
            <w:tcW w:w="0" w:type="pct"/>
          </w:tcPr>
          <w:p w14:paraId="44DE4144" w14:textId="3909B0D8"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HLG</w:t>
            </w:r>
          </w:p>
        </w:tc>
      </w:tr>
    </w:tbl>
    <w:p w14:paraId="0474D3F2" w14:textId="77777777" w:rsidR="00771564" w:rsidRPr="005B6226" w:rsidRDefault="00771564" w:rsidP="00771564"/>
    <w:p w14:paraId="10F38C43" w14:textId="77777777" w:rsidR="00771564" w:rsidRDefault="00771564" w:rsidP="00771564">
      <w:pPr>
        <w:pStyle w:val="Heading3"/>
      </w:pPr>
      <w:bookmarkStart w:id="51" w:name="_Toc37326158"/>
      <w:r>
        <w:t>6</w:t>
      </w:r>
      <w:r w:rsidRPr="004D3578">
        <w:t>.2</w:t>
      </w:r>
      <w:r>
        <w:t>.4</w:t>
      </w:r>
      <w:r>
        <w:tab/>
        <w:t>Encoding and Decoding Constraints</w:t>
      </w:r>
      <w:bookmarkEnd w:id="51"/>
    </w:p>
    <w:p w14:paraId="6A58934B" w14:textId="77777777" w:rsidR="00771564" w:rsidRDefault="00771564" w:rsidP="00771564">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6317A3D9" w14:textId="77777777" w:rsidR="00771564" w:rsidRDefault="00771564" w:rsidP="00771564">
      <w:pPr>
        <w:pStyle w:val="TH"/>
      </w:pPr>
      <w:r>
        <w:t>Table 6.2-2 Encoding and Decoding Configurations</w:t>
      </w:r>
    </w:p>
    <w:tbl>
      <w:tblPr>
        <w:tblStyle w:val="GridTable5Dark"/>
        <w:tblW w:w="5000" w:type="pct"/>
        <w:tblLook w:val="04A0" w:firstRow="1" w:lastRow="0" w:firstColumn="1" w:lastColumn="0" w:noHBand="0" w:noVBand="1"/>
      </w:tblPr>
      <w:tblGrid>
        <w:gridCol w:w="3360"/>
        <w:gridCol w:w="3249"/>
        <w:gridCol w:w="3248"/>
      </w:tblGrid>
      <w:tr w:rsidR="00771564" w14:paraId="64A51AA1" w14:textId="77777777" w:rsidTr="00771564">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CF5A27C" w14:textId="77777777" w:rsidR="00771564" w:rsidRDefault="00771564" w:rsidP="006A7E13">
            <w:pPr>
              <w:keepNext/>
            </w:pPr>
            <w:r>
              <w:t>Encoding and Decoding Constraints</w:t>
            </w:r>
          </w:p>
        </w:tc>
        <w:tc>
          <w:tcPr>
            <w:tcW w:w="0" w:type="pct"/>
          </w:tcPr>
          <w:p w14:paraId="1667430B"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1283C83A"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771564" w14:paraId="08BE0A5F"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CFB9038" w14:textId="77777777" w:rsidR="00771564" w:rsidRPr="002F33AC" w:rsidRDefault="00771564" w:rsidP="006A7E13">
            <w:pPr>
              <w:keepNext/>
            </w:pPr>
            <w:r w:rsidRPr="002F33AC">
              <w:t>Relevant Codec and Codec Profile/Levels according to TS26.116 and TS26.511.</w:t>
            </w:r>
          </w:p>
        </w:tc>
        <w:tc>
          <w:tcPr>
            <w:tcW w:w="0" w:type="pct"/>
          </w:tcPr>
          <w:p w14:paraId="49D8863D" w14:textId="77777777" w:rsidR="00771564" w:rsidRPr="0032739B" w:rsidRDefault="00771564" w:rsidP="006A7E13">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H.264/AVC Progressive High Profile Level 4.2 [</w:t>
            </w:r>
            <w:r>
              <w:rPr>
                <w:lang w:eastAsia="en-GB"/>
              </w:rPr>
              <w:t>7</w:t>
            </w:r>
            <w:r w:rsidRPr="00A366F3">
              <w:rPr>
                <w:lang w:eastAsia="en-GB"/>
              </w:rPr>
              <w:t>]</w:t>
            </w:r>
          </w:p>
        </w:tc>
        <w:tc>
          <w:tcPr>
            <w:tcW w:w="0" w:type="pct"/>
          </w:tcPr>
          <w:p w14:paraId="12A2C07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771564" w14:paraId="31556A56"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7DA08505" w14:textId="77777777" w:rsidR="00771564" w:rsidRPr="002F33AC" w:rsidRDefault="00771564" w:rsidP="006A7E13">
            <w:pPr>
              <w:keepNext/>
            </w:pPr>
            <w:r w:rsidRPr="002F33AC">
              <w:t>Random access frequency</w:t>
            </w:r>
          </w:p>
        </w:tc>
        <w:tc>
          <w:tcPr>
            <w:tcW w:w="0" w:type="pct"/>
          </w:tcPr>
          <w:p w14:paraId="121C1EF5"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c>
          <w:tcPr>
            <w:tcW w:w="0" w:type="pct"/>
          </w:tcPr>
          <w:p w14:paraId="5BDC668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r>
      <w:tr w:rsidR="00771564" w14:paraId="4777A15F"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34DD284E" w14:textId="77777777" w:rsidR="00771564" w:rsidRPr="002F33AC" w:rsidRDefault="00771564" w:rsidP="006A7E13">
            <w:pPr>
              <w:keepNext/>
            </w:pPr>
            <w:r w:rsidRPr="002F33AC">
              <w:t>Error resiliency requirements</w:t>
            </w:r>
          </w:p>
        </w:tc>
        <w:tc>
          <w:tcPr>
            <w:tcW w:w="0" w:type="pct"/>
          </w:tcPr>
          <w:p w14:paraId="2360019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
          <w:p w14:paraId="352AD69A"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r>
      <w:tr w:rsidR="00771564" w14:paraId="793EC967"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37681AB" w14:textId="77777777" w:rsidR="00771564" w:rsidRPr="002F33AC" w:rsidRDefault="00771564" w:rsidP="006A7E13">
            <w:pPr>
              <w:keepNext/>
            </w:pPr>
            <w:r w:rsidRPr="002F33AC">
              <w:t>Bit</w:t>
            </w:r>
            <w:r>
              <w:t xml:space="preserve"> </w:t>
            </w:r>
            <w:r w:rsidRPr="002F33AC">
              <w:t xml:space="preserve">rates and quality </w:t>
            </w:r>
            <w:r>
              <w:t>configuration</w:t>
            </w:r>
          </w:p>
        </w:tc>
        <w:tc>
          <w:tcPr>
            <w:tcW w:w="0" w:type="pct"/>
          </w:tcPr>
          <w:p w14:paraId="045953E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QP = [20, 23, 26, 29]</w:t>
            </w:r>
          </w:p>
          <w:p w14:paraId="71F4125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c>
          <w:tcPr>
            <w:tcW w:w="0" w:type="pct"/>
          </w:tcPr>
          <w:p w14:paraId="3B707C8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bookmarkStart w:id="52" w:name="_Hlk36584825"/>
            <w:r>
              <w:t>QP = [23</w:t>
            </w:r>
            <w:r>
              <w:rPr>
                <w:rStyle w:val="FootnoteReference"/>
              </w:rPr>
              <w:footnoteReference w:id="1"/>
            </w:r>
            <w:r>
              <w:t>, 25, 28, 31</w:t>
            </w:r>
            <w:bookmarkEnd w:id="52"/>
            <w:r>
              <w:t>, 34]</w:t>
            </w:r>
          </w:p>
          <w:p w14:paraId="6565461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r>
      <w:tr w:rsidR="00771564" w14:paraId="66EF4663"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8C16794" w14:textId="77777777" w:rsidR="00771564" w:rsidRPr="002F33AC" w:rsidRDefault="00771564" w:rsidP="006A7E13">
            <w:pPr>
              <w:keepNext/>
            </w:pPr>
            <w:r w:rsidRPr="002F33AC">
              <w:t>Bit</w:t>
            </w:r>
            <w:r>
              <w:t xml:space="preserve"> </w:t>
            </w:r>
            <w:r w:rsidRPr="002F33AC">
              <w:t>rate parameters (CBR, VBR, CAE, HRD parameters)</w:t>
            </w:r>
          </w:p>
        </w:tc>
        <w:tc>
          <w:tcPr>
            <w:tcW w:w="0" w:type="pct"/>
          </w:tcPr>
          <w:p w14:paraId="2EAFA00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229A67B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1888813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47D0D56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
          <w:p w14:paraId="31975E0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17001B2D"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5–8 Mbit/s</w:t>
            </w:r>
          </w:p>
          <w:p w14:paraId="7A1F49E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1D6280A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771564" w14:paraId="2FBCEED2"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46C2021" w14:textId="77777777" w:rsidR="00771564" w:rsidRPr="002F33AC" w:rsidRDefault="00771564" w:rsidP="006A7E13">
            <w:pPr>
              <w:keepNext/>
            </w:pPr>
            <w:r w:rsidRPr="002F33AC">
              <w:t>ABR encoding requirements (switching frequency, etc.)</w:t>
            </w:r>
          </w:p>
        </w:tc>
        <w:tc>
          <w:tcPr>
            <w:tcW w:w="0" w:type="pct"/>
          </w:tcPr>
          <w:p w14:paraId="4319558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3DF1DC3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
          <w:p w14:paraId="029A76E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7AD09A5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771564" w14:paraId="551CE2FD"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E22AD27" w14:textId="77777777" w:rsidR="00771564" w:rsidRPr="002F33AC" w:rsidRDefault="00771564" w:rsidP="006A7E13">
            <w:pPr>
              <w:keepNext/>
            </w:pPr>
            <w:r w:rsidRPr="002F33AC">
              <w:t>Latency requirements and specific encoding settings</w:t>
            </w:r>
          </w:p>
        </w:tc>
        <w:tc>
          <w:tcPr>
            <w:tcW w:w="0" w:type="pct"/>
          </w:tcPr>
          <w:p w14:paraId="13599A38"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
          <w:p w14:paraId="6F7E234B"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771564" w14:paraId="30ECF94D"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03CEFBB" w14:textId="77777777" w:rsidR="00771564" w:rsidRPr="002F33AC" w:rsidRDefault="00771564" w:rsidP="006A7E13">
            <w:pPr>
              <w:keepNext/>
            </w:pPr>
            <w:r w:rsidRPr="002F33AC">
              <w:t xml:space="preserve">Encoding complexity </w:t>
            </w:r>
            <w:r>
              <w:t>context</w:t>
            </w:r>
            <w:r w:rsidRPr="002F33AC">
              <w:t xml:space="preserve"> </w:t>
            </w:r>
          </w:p>
        </w:tc>
        <w:tc>
          <w:tcPr>
            <w:tcW w:w="0" w:type="pct"/>
          </w:tcPr>
          <w:p w14:paraId="4CC5C1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5998AE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4F00E0">
              <w:rPr>
                <w:highlight w:val="yellow"/>
              </w:rPr>
              <w:t>tbd</w:t>
            </w:r>
          </w:p>
        </w:tc>
        <w:tc>
          <w:tcPr>
            <w:tcW w:w="0" w:type="pct"/>
          </w:tcPr>
          <w:p w14:paraId="5166C103"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6E07810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CD6B38">
              <w:rPr>
                <w:highlight w:val="yellow"/>
              </w:rPr>
              <w:t>tbd</w:t>
            </w:r>
          </w:p>
        </w:tc>
      </w:tr>
      <w:tr w:rsidR="00771564" w14:paraId="3B68EDEE"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0E24D538" w14:textId="77777777" w:rsidR="00771564" w:rsidRPr="002F33AC" w:rsidRDefault="00771564" w:rsidP="006A7E13">
            <w:r w:rsidRPr="002F33AC">
              <w:t>Required decoding capabilities</w:t>
            </w:r>
          </w:p>
        </w:tc>
        <w:tc>
          <w:tcPr>
            <w:tcW w:w="0" w:type="pct"/>
          </w:tcPr>
          <w:p w14:paraId="36147B71"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H.264/AVC Progressive High Profile Level 4.2 [</w:t>
            </w:r>
            <w:r>
              <w:rPr>
                <w:lang w:eastAsia="en-GB"/>
              </w:rPr>
              <w:t>7</w:t>
            </w:r>
            <w:r w:rsidRPr="00A366F3">
              <w:rPr>
                <w:lang w:eastAsia="en-GB"/>
              </w:rPr>
              <w:t>]</w:t>
            </w:r>
          </w:p>
        </w:tc>
        <w:tc>
          <w:tcPr>
            <w:tcW w:w="0" w:type="pct"/>
          </w:tcPr>
          <w:p w14:paraId="4AD07D6F"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437C9ECC" w14:textId="77777777" w:rsidR="00771564" w:rsidRPr="007B1913" w:rsidRDefault="00771564" w:rsidP="00771564"/>
    <w:p w14:paraId="1EE4E20F" w14:textId="77777777" w:rsidR="00771564" w:rsidRDefault="00771564" w:rsidP="00771564">
      <w:pPr>
        <w:pStyle w:val="Heading3"/>
      </w:pPr>
      <w:bookmarkStart w:id="53" w:name="_Toc37326159"/>
      <w:r>
        <w:t>6</w:t>
      </w:r>
      <w:r w:rsidRPr="004D3578">
        <w:t>.2</w:t>
      </w:r>
      <w:r>
        <w:t>.5</w:t>
      </w:r>
      <w:r>
        <w:tab/>
        <w:t>Performance Metrics</w:t>
      </w:r>
      <w:bookmarkEnd w:id="53"/>
    </w:p>
    <w:p w14:paraId="4DC12D25" w14:textId="77777777" w:rsidR="00771564" w:rsidRPr="00CB5D28" w:rsidRDefault="00771564" w:rsidP="00771564">
      <w:r w:rsidRPr="004F00E0">
        <w:rPr>
          <w:highlight w:val="yellow"/>
        </w:rPr>
        <w:t>tbd</w:t>
      </w:r>
    </w:p>
    <w:p w14:paraId="06EDBA2A" w14:textId="77777777" w:rsidR="00771564" w:rsidRDefault="00771564" w:rsidP="00771564">
      <w:pPr>
        <w:pStyle w:val="Heading3"/>
      </w:pPr>
      <w:bookmarkStart w:id="54" w:name="_Toc37326160"/>
      <w:r>
        <w:t>6</w:t>
      </w:r>
      <w:r w:rsidRPr="004D3578">
        <w:t>.2</w:t>
      </w:r>
      <w:r>
        <w:t>.6</w:t>
      </w:r>
      <w:r>
        <w:tab/>
        <w:t>Interoperability Considerations</w:t>
      </w:r>
      <w:bookmarkEnd w:id="54"/>
    </w:p>
    <w:p w14:paraId="690B88F0" w14:textId="77777777" w:rsidR="00771564" w:rsidRPr="00CB5D28" w:rsidRDefault="00771564" w:rsidP="00771564">
      <w:r w:rsidRPr="00CD6B38">
        <w:rPr>
          <w:highlight w:val="yellow"/>
        </w:rPr>
        <w:t>tbd</w:t>
      </w:r>
    </w:p>
    <w:p w14:paraId="7A915B6A" w14:textId="77777777" w:rsidR="00771564" w:rsidRDefault="00771564" w:rsidP="00771564">
      <w:pPr>
        <w:pStyle w:val="Heading3"/>
      </w:pPr>
      <w:bookmarkStart w:id="55" w:name="_Toc37326161"/>
      <w:r>
        <w:lastRenderedPageBreak/>
        <w:t>6</w:t>
      </w:r>
      <w:r w:rsidRPr="004D3578">
        <w:t>.2</w:t>
      </w:r>
      <w:r>
        <w:t>.7</w:t>
      </w:r>
      <w:r>
        <w:tab/>
        <w:t>Test Sequences</w:t>
      </w:r>
      <w:bookmarkEnd w:id="55"/>
    </w:p>
    <w:p w14:paraId="356CF7DB" w14:textId="77777777" w:rsidR="00771564" w:rsidRDefault="00771564" w:rsidP="00771564">
      <w:pPr>
        <w:pStyle w:val="Heading4"/>
      </w:pPr>
      <w:bookmarkStart w:id="56" w:name="_Toc37326162"/>
      <w:r>
        <w:t>6</w:t>
      </w:r>
      <w:r w:rsidRPr="004D3578">
        <w:t>.2</w:t>
      </w:r>
      <w:r>
        <w:t>.7.1</w:t>
      </w:r>
      <w:r>
        <w:tab/>
        <w:t>Standard Dynamic Range</w:t>
      </w:r>
      <w:bookmarkEnd w:id="56"/>
    </w:p>
    <w:p w14:paraId="306D5A43" w14:textId="77777777" w:rsidR="00771564" w:rsidRPr="004315F5" w:rsidRDefault="00771564" w:rsidP="00771564">
      <w:r w:rsidRPr="004F00E0">
        <w:rPr>
          <w:highlight w:val="yellow"/>
        </w:rPr>
        <w:t>Example sequences arer here https://media.xiph.org/video/derf/</w:t>
      </w:r>
    </w:p>
    <w:p w14:paraId="6E2C7DAD" w14:textId="77777777" w:rsidR="00771564" w:rsidRDefault="00771564" w:rsidP="00771564">
      <w:pPr>
        <w:pStyle w:val="Heading4"/>
      </w:pPr>
      <w:bookmarkStart w:id="57" w:name="_Toc37326163"/>
      <w:r>
        <w:t>6</w:t>
      </w:r>
      <w:r w:rsidRPr="004D3578">
        <w:t>.2</w:t>
      </w:r>
      <w:r>
        <w:t>.7.2</w:t>
      </w:r>
      <w:r>
        <w:tab/>
        <w:t>High Dynamic Range</w:t>
      </w:r>
      <w:bookmarkEnd w:id="57"/>
    </w:p>
    <w:p w14:paraId="3BDE3EAC" w14:textId="77777777" w:rsidR="00771564" w:rsidRPr="004315F5" w:rsidRDefault="00771564" w:rsidP="00771564">
      <w:r w:rsidRPr="004F00E0">
        <w:rPr>
          <w:highlight w:val="yellow"/>
        </w:rPr>
        <w:t>tbd</w:t>
      </w:r>
    </w:p>
    <w:p w14:paraId="58172AD1" w14:textId="77777777" w:rsidR="00771564" w:rsidRDefault="00771564" w:rsidP="00771564">
      <w:pPr>
        <w:pStyle w:val="Heading3"/>
      </w:pPr>
      <w:bookmarkStart w:id="58" w:name="_Toc37326164"/>
      <w:r>
        <w:t>6</w:t>
      </w:r>
      <w:r w:rsidRPr="004D3578">
        <w:t>.2</w:t>
      </w:r>
      <w:r>
        <w:t>.8</w:t>
      </w:r>
      <w:r>
        <w:tab/>
        <w:t>Detailed Test Conditions</w:t>
      </w:r>
      <w:bookmarkEnd w:id="58"/>
    </w:p>
    <w:p w14:paraId="0BD28811" w14:textId="77777777" w:rsidR="00771564" w:rsidRDefault="00771564" w:rsidP="00771564">
      <w:pPr>
        <w:pStyle w:val="Heading4"/>
      </w:pPr>
      <w:bookmarkStart w:id="59" w:name="_Toc37326165"/>
      <w:r>
        <w:t>6</w:t>
      </w:r>
      <w:r w:rsidRPr="004D3578">
        <w:t>.2</w:t>
      </w:r>
      <w:r>
        <w:t>.8.1</w:t>
      </w:r>
      <w:r>
        <w:tab/>
        <w:t>Overview</w:t>
      </w:r>
      <w:bookmarkEnd w:id="59"/>
    </w:p>
    <w:p w14:paraId="26BABC7C" w14:textId="77777777" w:rsidR="00771564" w:rsidRPr="00CB5D28" w:rsidRDefault="00771564" w:rsidP="00771564">
      <w:r w:rsidRPr="00CD6B38">
        <w:rPr>
          <w:highlight w:val="yellow"/>
        </w:rPr>
        <w:t>tbd</w:t>
      </w:r>
    </w:p>
    <w:p w14:paraId="64DD9F63" w14:textId="77777777" w:rsidR="00771564" w:rsidRDefault="00771564" w:rsidP="00771564">
      <w:pPr>
        <w:pStyle w:val="Heading4"/>
      </w:pPr>
      <w:bookmarkStart w:id="60" w:name="_Toc37326166"/>
      <w:r>
        <w:t>6</w:t>
      </w:r>
      <w:r w:rsidRPr="004D3578">
        <w:t>.2</w:t>
      </w:r>
      <w:r>
        <w:t>.8.2</w:t>
      </w:r>
      <w:r>
        <w:tab/>
        <w:t>Reference Software AVC 1</w:t>
      </w:r>
      <w:bookmarkEnd w:id="60"/>
    </w:p>
    <w:p w14:paraId="2538779A" w14:textId="77777777" w:rsidR="00771564" w:rsidRDefault="00771564" w:rsidP="00771564">
      <w:r w:rsidRPr="004F00E0">
        <w:rPr>
          <w:highlight w:val="yellow"/>
        </w:rPr>
        <w:t>tbd</w:t>
      </w:r>
    </w:p>
    <w:p w14:paraId="0251123C" w14:textId="77777777" w:rsidR="00771564" w:rsidRDefault="00771564" w:rsidP="00771564">
      <w:pPr>
        <w:pStyle w:val="Heading4"/>
      </w:pPr>
      <w:bookmarkStart w:id="61" w:name="_Toc37326167"/>
      <w:r>
        <w:t>6</w:t>
      </w:r>
      <w:r w:rsidRPr="004D3578">
        <w:t>.2</w:t>
      </w:r>
      <w:r>
        <w:t>.8.3</w:t>
      </w:r>
      <w:r>
        <w:tab/>
        <w:t>Reference Software HEVC 1: HM16.20</w:t>
      </w:r>
      <w:bookmarkEnd w:id="61"/>
    </w:p>
    <w:p w14:paraId="7B353F9D" w14:textId="77777777" w:rsidR="00771564" w:rsidRDefault="00771564" w:rsidP="00771564">
      <w:r>
        <w:t>As reference software for HEVC, the following was used</w:t>
      </w:r>
    </w:p>
    <w:p w14:paraId="44D6769A" w14:textId="77777777" w:rsidR="00771564" w:rsidRDefault="00771564" w:rsidP="00771564">
      <w:pPr>
        <w:ind w:firstLine="284"/>
      </w:pPr>
      <w:r>
        <w:t>-</w:t>
      </w:r>
      <w:r>
        <w:tab/>
      </w:r>
      <w:hyperlink r:id="rId19" w:history="1">
        <w:r w:rsidRPr="00125BEA">
          <w:rPr>
            <w:rStyle w:val="Hyperlink"/>
          </w:rPr>
          <w:t>https://hevc.hhi.fraunhofer.de/svn/svn_HEVCSoftware/tags/HM-16.20/</w:t>
        </w:r>
      </w:hyperlink>
    </w:p>
    <w:p w14:paraId="7290D992" w14:textId="77777777" w:rsidR="00771564" w:rsidRDefault="00771564" w:rsidP="00771564">
      <w:r>
        <w:t xml:space="preserve">Example setting: </w:t>
      </w:r>
      <w:hyperlink r:id="rId20" w:history="1">
        <w:r>
          <w:rPr>
            <w:rStyle w:val="Hyperlink"/>
          </w:rPr>
          <w:t>https://hevc.hhi.fraunhofer.de/svn/svn_HEVCSoftware/tags/HM-16.20/cfg/encoder_randomaccess_main10.cfg</w:t>
        </w:r>
      </w:hyperlink>
      <w:r>
        <w:t xml:space="preserve"> with following proposed changes</w:t>
      </w:r>
    </w:p>
    <w:p w14:paraId="39F797E5" w14:textId="77777777" w:rsidR="00771564" w:rsidRPr="004315F5" w:rsidRDefault="00771564" w:rsidP="00771564">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p>
    <w:p w14:paraId="6A8B0EB8"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p>
    <w:p w14:paraId="73C0A393"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GOPSize: adjusted to Intra</w:t>
      </w:r>
    </w:p>
    <w:p w14:paraId="40502C79" w14:textId="77777777" w:rsidR="00771564" w:rsidRPr="004F00E0" w:rsidRDefault="00771564" w:rsidP="00771564">
      <w:pPr>
        <w:overflowPunct w:val="0"/>
        <w:autoSpaceDE w:val="0"/>
        <w:autoSpaceDN w:val="0"/>
        <w:adjustRightInd w:val="0"/>
        <w:ind w:left="720" w:hanging="360"/>
        <w:textAlignment w:val="baseline"/>
      </w:pPr>
      <w:r>
        <w:rPr>
          <w:lang w:val="en-US"/>
        </w:rPr>
        <w:t>-</w:t>
      </w:r>
      <w:r>
        <w:rPr>
          <w:lang w:val="en-US"/>
        </w:rPr>
        <w:tab/>
      </w:r>
      <w:r w:rsidRPr="004F00E0">
        <w:t xml:space="preserve">QP: </w:t>
      </w:r>
      <w:r>
        <w:rPr>
          <w:lang w:val="en-US"/>
        </w:rPr>
        <w:t>[</w:t>
      </w:r>
      <w:r w:rsidRPr="004F0294">
        <w:rPr>
          <w:lang w:val="en-US"/>
        </w:rPr>
        <w:t>25, 28, 31</w:t>
      </w:r>
      <w:r>
        <w:rPr>
          <w:lang w:val="en-US"/>
        </w:rPr>
        <w:t>, 34]</w:t>
      </w:r>
    </w:p>
    <w:p w14:paraId="5EC6F15A" w14:textId="77777777" w:rsidR="00771564" w:rsidRDefault="00771564" w:rsidP="00771564">
      <w:pPr>
        <w:pStyle w:val="Heading3"/>
      </w:pPr>
      <w:bookmarkStart w:id="62" w:name="_Toc37326168"/>
      <w:r>
        <w:t>6</w:t>
      </w:r>
      <w:r w:rsidRPr="004D3578">
        <w:t>.2</w:t>
      </w:r>
      <w:r>
        <w:t>.9</w:t>
      </w:r>
      <w:r>
        <w:tab/>
        <w:t>External Performance Data</w:t>
      </w:r>
      <w:bookmarkEnd w:id="62"/>
    </w:p>
    <w:p w14:paraId="1125E9E8" w14:textId="77777777" w:rsidR="00771564" w:rsidRPr="00CB5D28" w:rsidRDefault="00771564" w:rsidP="00771564">
      <w:r w:rsidRPr="00CD6B38">
        <w:rPr>
          <w:highlight w:val="yellow"/>
        </w:rPr>
        <w:t>tbd</w:t>
      </w:r>
    </w:p>
    <w:p w14:paraId="768B2572" w14:textId="77777777" w:rsidR="00771564" w:rsidRDefault="00771564" w:rsidP="00771564">
      <w:pPr>
        <w:pStyle w:val="Heading3"/>
      </w:pPr>
      <w:bookmarkStart w:id="63" w:name="_Toc37326169"/>
      <w:r>
        <w:t>6</w:t>
      </w:r>
      <w:r w:rsidRPr="004D3578">
        <w:t>.2</w:t>
      </w:r>
      <w:r>
        <w:t>.10</w:t>
      </w:r>
      <w:r>
        <w:tab/>
        <w:t>Additional Information</w:t>
      </w:r>
      <w:bookmarkEnd w:id="63"/>
    </w:p>
    <w:p w14:paraId="035DF89C" w14:textId="1A806B3C" w:rsidR="00771564" w:rsidRPr="00771564" w:rsidRDefault="00771564" w:rsidP="00A614C1">
      <w:r w:rsidRPr="00CD6B38">
        <w:rPr>
          <w:highlight w:val="yellow"/>
        </w:rPr>
        <w:t>tbd</w:t>
      </w:r>
    </w:p>
    <w:p w14:paraId="39402C9C" w14:textId="1FED3AC1" w:rsidR="00997DCF" w:rsidRDefault="0042020B" w:rsidP="00997DCF">
      <w:pPr>
        <w:pStyle w:val="Heading2"/>
      </w:pPr>
      <w:bookmarkStart w:id="64" w:name="_Toc37326170"/>
      <w:r>
        <w:t>6</w:t>
      </w:r>
      <w:r w:rsidR="00997DCF" w:rsidRPr="004D3578">
        <w:t>.</w:t>
      </w:r>
      <w:r w:rsidR="00997DCF">
        <w:t>3</w:t>
      </w:r>
      <w:r w:rsidR="00997DCF" w:rsidRPr="004D3578">
        <w:tab/>
      </w:r>
      <w:r w:rsidR="00EC169E">
        <w:t xml:space="preserve">Scenario 2: </w:t>
      </w:r>
      <w:r w:rsidR="00EC169E" w:rsidRPr="00EC169E">
        <w:rPr>
          <w:highlight w:val="yellow"/>
        </w:rPr>
        <w:t>&lt;tbd&gt;</w:t>
      </w:r>
      <w:bookmarkEnd w:id="64"/>
    </w:p>
    <w:p w14:paraId="5CC2ADC2" w14:textId="524062B1" w:rsidR="00D51746" w:rsidRPr="00D51746" w:rsidRDefault="0042020B" w:rsidP="00B7717A">
      <w:pPr>
        <w:pStyle w:val="Heading2"/>
      </w:pPr>
      <w:bookmarkStart w:id="65" w:name="_Toc37326171"/>
      <w:r>
        <w:t>6</w:t>
      </w:r>
      <w:r w:rsidR="00997DCF" w:rsidRPr="004D3578">
        <w:t>.</w:t>
      </w:r>
      <w:r w:rsidR="00997DCF">
        <w:t>4</w:t>
      </w:r>
      <w:r w:rsidR="00997DCF" w:rsidRPr="004D3578">
        <w:tab/>
      </w:r>
      <w:r w:rsidR="00EC169E">
        <w:t xml:space="preserve">Scenario 3: </w:t>
      </w:r>
      <w:r w:rsidR="00EC169E" w:rsidRPr="00EC169E">
        <w:rPr>
          <w:highlight w:val="yellow"/>
        </w:rPr>
        <w:t>&lt;tbd&gt;</w:t>
      </w:r>
      <w:bookmarkEnd w:id="65"/>
    </w:p>
    <w:p w14:paraId="677F3415" w14:textId="040D456D" w:rsidR="00B7717A" w:rsidRDefault="00E425E0" w:rsidP="00B7717A">
      <w:pPr>
        <w:pStyle w:val="Heading1"/>
      </w:pPr>
      <w:bookmarkStart w:id="66" w:name="_Toc37326172"/>
      <w:r>
        <w:t>7</w:t>
      </w:r>
      <w:r w:rsidR="00B7717A" w:rsidRPr="004D3578">
        <w:tab/>
      </w:r>
      <w:r w:rsidR="00F71495">
        <w:t xml:space="preserve">Characterization of </w:t>
      </w:r>
      <w:r w:rsidR="002E7D35">
        <w:t>Existing Codecs</w:t>
      </w:r>
      <w:bookmarkEnd w:id="66"/>
    </w:p>
    <w:p w14:paraId="4E11CBBC" w14:textId="77777777" w:rsidR="00EC169E" w:rsidRPr="00EC169E" w:rsidRDefault="00EC169E" w:rsidP="00EC169E"/>
    <w:p w14:paraId="111DAB1F" w14:textId="68A89EC8" w:rsidR="00664489" w:rsidRDefault="00E425E0" w:rsidP="00664489">
      <w:pPr>
        <w:pStyle w:val="Heading1"/>
      </w:pPr>
      <w:bookmarkStart w:id="67" w:name="_Toc37326173"/>
      <w:r>
        <w:lastRenderedPageBreak/>
        <w:t>8</w:t>
      </w:r>
      <w:r w:rsidR="00664489" w:rsidRPr="004D3578">
        <w:tab/>
      </w:r>
      <w:r w:rsidR="00707EAF">
        <w:t>Gaps and Optimization Potential</w:t>
      </w:r>
      <w:bookmarkEnd w:id="67"/>
    </w:p>
    <w:p w14:paraId="4148D874" w14:textId="7DDBF7AC" w:rsidR="00D97864" w:rsidRDefault="00E425E0" w:rsidP="00D97864">
      <w:pPr>
        <w:pStyle w:val="Heading2"/>
      </w:pPr>
      <w:bookmarkStart w:id="68" w:name="_Toc37326174"/>
      <w:r>
        <w:t>8</w:t>
      </w:r>
      <w:r w:rsidR="00D97864" w:rsidRPr="004D3578">
        <w:t>.</w:t>
      </w:r>
      <w:r w:rsidR="00D97864">
        <w:t>1</w:t>
      </w:r>
      <w:r w:rsidR="00D97864" w:rsidRPr="004D3578">
        <w:tab/>
      </w:r>
      <w:r w:rsidR="00D535A2">
        <w:t>Identified Gaps and Defic</w:t>
      </w:r>
      <w:r w:rsidR="00E13CDF">
        <w:t>iencies with Existing Codecs</w:t>
      </w:r>
      <w:bookmarkEnd w:id="68"/>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69" w:name="_Toc37326175"/>
      <w:r>
        <w:t>8</w:t>
      </w:r>
      <w:r w:rsidR="00E13CDF" w:rsidRPr="004D3578">
        <w:t>.</w:t>
      </w:r>
      <w:r w:rsidR="00E13CDF">
        <w:t>2</w:t>
      </w:r>
      <w:r w:rsidR="00E13CDF" w:rsidRPr="004D3578">
        <w:tab/>
      </w:r>
      <w:r w:rsidR="00792207">
        <w:t>Potential Requirements for New Codecs</w:t>
      </w:r>
      <w:bookmarkEnd w:id="69"/>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70" w:name="_Toc37326176"/>
      <w:r>
        <w:t>9</w:t>
      </w:r>
      <w:r w:rsidR="00296EF0" w:rsidRPr="004D3578">
        <w:tab/>
      </w:r>
      <w:r>
        <w:t xml:space="preserve">Initial </w:t>
      </w:r>
      <w:r w:rsidR="00296EF0">
        <w:t>Information on new Codecs</w:t>
      </w:r>
      <w:bookmarkEnd w:id="70"/>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71" w:name="_Toc37326177"/>
      <w:r>
        <w:t>10</w:t>
      </w:r>
      <w:r w:rsidR="00792207" w:rsidRPr="004D3578">
        <w:tab/>
      </w:r>
      <w:r w:rsidR="00792207">
        <w:t>Conclusions and Proposed Next Steps</w:t>
      </w:r>
      <w:bookmarkEnd w:id="71"/>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72" w:name="tsgNames"/>
      <w:bookmarkStart w:id="73" w:name="_Toc37326178"/>
      <w:bookmarkEnd w:id="72"/>
      <w:r w:rsidRPr="004D3578">
        <w:t xml:space="preserve">Annex </w:t>
      </w:r>
      <w:r w:rsidR="00E414B7">
        <w:t>A</w:t>
      </w:r>
      <w:r w:rsidRPr="004D3578">
        <w:br/>
      </w:r>
      <w:r w:rsidR="000979BA">
        <w:t>Scenario</w:t>
      </w:r>
      <w:r w:rsidR="007D0C9E">
        <w:t xml:space="preserve"> Template</w:t>
      </w:r>
      <w:bookmarkEnd w:id="73"/>
    </w:p>
    <w:p w14:paraId="671507FE" w14:textId="77777777" w:rsidR="005D4D28" w:rsidRDefault="005D4D28" w:rsidP="005D4D28">
      <w:pPr>
        <w:pStyle w:val="Heading2"/>
      </w:pPr>
      <w:bookmarkStart w:id="74" w:name="_Toc37326179"/>
      <w:r>
        <w:t>A.1</w:t>
      </w:r>
      <w:r>
        <w:tab/>
        <w:t>Introduction</w:t>
      </w:r>
      <w:bookmarkEnd w:id="74"/>
    </w:p>
    <w:p w14:paraId="2CE0830D" w14:textId="77777777" w:rsidR="005D4D28" w:rsidRPr="00411F4A" w:rsidRDefault="005D4D28" w:rsidP="005D4D28">
      <w:r>
        <w:t>This annex provides a proposed template to introduce a Scenario for 5G Video. This template has been used to collect the scenarios in this report.</w:t>
      </w:r>
    </w:p>
    <w:p w14:paraId="3C105327" w14:textId="77777777" w:rsidR="005D4D28" w:rsidRDefault="005D4D28" w:rsidP="005D4D28">
      <w:pPr>
        <w:pStyle w:val="Heading2"/>
      </w:pPr>
      <w:bookmarkStart w:id="75" w:name="_Toc37326180"/>
      <w:r>
        <w:t>A.2</w:t>
      </w:r>
      <w:r>
        <w:tab/>
        <w:t>Template</w:t>
      </w:r>
      <w:bookmarkEnd w:id="75"/>
    </w:p>
    <w:p w14:paraId="5952D94E" w14:textId="77777777" w:rsidR="005D4D28" w:rsidRDefault="005D4D28" w:rsidP="005D4D28">
      <w:pPr>
        <w:rPr>
          <w:lang w:val="en-US"/>
        </w:rPr>
      </w:pPr>
      <w:r>
        <w:rPr>
          <w:lang w:val="en-US"/>
        </w:rPr>
        <w:t>The following aspects are considered to be important for a scenario</w:t>
      </w:r>
    </w:p>
    <w:p w14:paraId="5A6772E1"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Scenario name &lt;give the scenario a catchy name&gt; </w:t>
      </w:r>
    </w:p>
    <w:p w14:paraId="4DAF1102"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Motivation for the scenario: Why is the scenario relevant for 5G and video? What is the expected traffic? </w:t>
      </w:r>
    </w:p>
    <w:p w14:paraId="502C497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Description of the scenario: This provides a description of the scenario addressing potentially the relation to a service </w:t>
      </w:r>
      <w:r w:rsidRPr="0067159E">
        <w:rPr>
          <w:i/>
          <w:iCs/>
          <w:lang w:val="en-US"/>
        </w:rPr>
        <w:t>5G-based services and applications</w:t>
      </w:r>
      <w:r>
        <w:rPr>
          <w:lang w:val="en-US"/>
        </w:rPr>
        <w:t>, including video formats (resolution, frame rates, color space, etc.), encoding and decoding requirements, adaptive streaming requirements, predominantly based on scenarios defined for 5G media streaming as well as for TR 26.925 and TR 26.928</w:t>
      </w:r>
    </w:p>
    <w:p w14:paraId="4E0AA4CE"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Supporting companies and 3GPP members: </w:t>
      </w:r>
    </w:p>
    <w:p w14:paraId="09615F7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This documents the 3GPP members that support this scenario in terms of providing the information, test material, test requirements and the characterization for the tests. For each of the identified necessities, a tick box is is created in the template.</w:t>
      </w:r>
    </w:p>
    <w:p w14:paraId="7798DA0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Preferably several 3GPP members are included in the support, and in addition a video service provider may be included (not necessarily a 3GPP member).</w:t>
      </w:r>
    </w:p>
    <w:p w14:paraId="3DF24C43"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Cross-verification is preferably done by the supporters of the scenario</w:t>
      </w:r>
    </w:p>
    <w:p w14:paraId="136485E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Source format properties: This defines a clear range of the considered and relevant source formats, including the signal properties, but also the characteristics of the content. As an example, the source formats as defined in TS26.116 may be used which include:</w:t>
      </w:r>
    </w:p>
    <w:p w14:paraId="1270AC8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Spatial resolutions</w:t>
      </w:r>
    </w:p>
    <w:p w14:paraId="079896A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Format</w:t>
      </w:r>
    </w:p>
    <w:p w14:paraId="03D97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Subsampling</w:t>
      </w:r>
    </w:p>
    <w:p w14:paraId="4973664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Aspect ratios</w:t>
      </w:r>
    </w:p>
    <w:p w14:paraId="6B28447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Frame rates</w:t>
      </w:r>
    </w:p>
    <w:p w14:paraId="02D7F87B"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Colour space formats</w:t>
      </w:r>
    </w:p>
    <w:p w14:paraId="3264396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Transfer Characteristics</w:t>
      </w:r>
    </w:p>
    <w:p w14:paraId="49FB49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 depth</w:t>
      </w:r>
    </w:p>
    <w:p w14:paraId="484D7029" w14:textId="77777777" w:rsidR="005D4D28" w:rsidRPr="00B97034" w:rsidRDefault="005D4D28" w:rsidP="005D4D28">
      <w:pPr>
        <w:numPr>
          <w:ilvl w:val="1"/>
          <w:numId w:val="9"/>
        </w:numPr>
        <w:overflowPunct w:val="0"/>
        <w:autoSpaceDE w:val="0"/>
        <w:autoSpaceDN w:val="0"/>
        <w:adjustRightInd w:val="0"/>
        <w:textAlignment w:val="baseline"/>
        <w:rPr>
          <w:lang w:val="en-US"/>
        </w:rPr>
      </w:pPr>
      <w:r>
        <w:rPr>
          <w:lang w:val="en-US"/>
        </w:rPr>
        <w:t>Other signal properties</w:t>
      </w:r>
    </w:p>
    <w:p w14:paraId="5DD4BCA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Encoding and decoding constraints and settings: Typical encoding constraints and settings such as</w:t>
      </w:r>
    </w:p>
    <w:p w14:paraId="4556D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Relevant Codec and Codec Profile/Levels according to TS26.116 and TS26.511.</w:t>
      </w:r>
    </w:p>
    <w:p w14:paraId="303F7A2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Random access frequency</w:t>
      </w:r>
    </w:p>
    <w:p w14:paraId="0E3DCAF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Error resiliency requirements</w:t>
      </w:r>
    </w:p>
    <w:p w14:paraId="73A114D0"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Bitrates and quality requirements</w:t>
      </w:r>
    </w:p>
    <w:p w14:paraId="05A865A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 parameters (CBR, VBR, CAE, HRD parameters)</w:t>
      </w:r>
    </w:p>
    <w:p w14:paraId="2850755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ABR encoding requirements (switching frequency, etc.)</w:t>
      </w:r>
    </w:p>
    <w:p w14:paraId="31B22A8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Latency requirements and specific encoding settings</w:t>
      </w:r>
    </w:p>
    <w:p w14:paraId="1B163F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Encoding context: real-time encoding, on device encoding, cloud-based encoding, offline encoding, etc.</w:t>
      </w:r>
    </w:p>
    <w:p w14:paraId="3F7DD6E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Required decoding capabilities</w:t>
      </w:r>
    </w:p>
    <w:p w14:paraId="59AA1516"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Performance Metrics and Requirements: </w:t>
      </w:r>
    </w:p>
    <w:p w14:paraId="6CF7DD88"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A clear definition on how the performance needs to be evaluated including metrics, etc addressing the main KPIs of the scenario. </w:t>
      </w:r>
    </w:p>
    <w:p w14:paraId="7BFAA3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Objective measures such as PSNR, VMAF, etc, may be used.</w:t>
      </w:r>
    </w:p>
    <w:p w14:paraId="596D40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Subjective evaluation is not excluded and may be done, but needs commitment</w:t>
      </w:r>
    </w:p>
    <w:p w14:paraId="4F3F5325"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Interoperability Considerations for the application</w:t>
      </w:r>
    </w:p>
    <w:p w14:paraId="4B65882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Streaming with DASH/HLS/CMAF</w:t>
      </w:r>
    </w:p>
    <w:p w14:paraId="11255EF2"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RTP based delivery</w:t>
      </w:r>
    </w:p>
    <w:p w14:paraId="61B8196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Test Sequences</w:t>
      </w:r>
    </w:p>
    <w:p w14:paraId="6EB3FDD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A set of selected test sequences that are provided by the proponents in order to do the evaluation. They should cover a set of source format properties</w:t>
      </w:r>
    </w:p>
    <w:p w14:paraId="0A1E883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Detailed test conditions:</w:t>
      </w:r>
    </w:p>
    <w:p w14:paraId="505B53C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Provides a proposal for detailed test conditions, for example based on a reference software together with the sequences and configuration parameters.</w:t>
      </w:r>
    </w:p>
    <w:p w14:paraId="5AAAF2C8"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External Performance data</w:t>
      </w:r>
    </w:p>
    <w:p w14:paraId="6B30C08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References to external performance data that can be added, for example other SDOs, public documents and so on.</w:t>
      </w:r>
    </w:p>
    <w:p w14:paraId="48575ED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Additional Information</w:t>
      </w:r>
    </w:p>
    <w:p w14:paraId="3D88B2B6" w14:textId="77777777" w:rsidR="00080512" w:rsidRPr="004D3578" w:rsidRDefault="00080512">
      <w:pPr>
        <w:pStyle w:val="Heading8"/>
      </w:pPr>
      <w:r w:rsidRPr="004D3578">
        <w:br w:type="page"/>
      </w:r>
      <w:bookmarkStart w:id="76" w:name="_Toc37326181"/>
      <w:r w:rsidRPr="004D3578">
        <w:lastRenderedPageBreak/>
        <w:t>Annex &lt;X&gt; (informative):</w:t>
      </w:r>
      <w:r w:rsidRPr="004D3578">
        <w:br/>
        <w:t>Change history</w:t>
      </w:r>
      <w:bookmarkEnd w:id="76"/>
    </w:p>
    <w:p w14:paraId="786CDE8B" w14:textId="77777777"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F43D43" w14:textId="77777777" w:rsidTr="00C72833">
        <w:trPr>
          <w:cantSplit/>
        </w:trPr>
        <w:tc>
          <w:tcPr>
            <w:tcW w:w="9639" w:type="dxa"/>
            <w:gridSpan w:val="8"/>
            <w:tcBorders>
              <w:bottom w:val="nil"/>
            </w:tcBorders>
            <w:shd w:val="solid" w:color="FFFFFF" w:fill="auto"/>
          </w:tcPr>
          <w:p w14:paraId="03A26473" w14:textId="77777777" w:rsidR="003C3971" w:rsidRPr="00235394" w:rsidRDefault="003C3971" w:rsidP="00C72833">
            <w:pPr>
              <w:pStyle w:val="TAL"/>
              <w:jc w:val="center"/>
              <w:rPr>
                <w:b/>
                <w:sz w:val="16"/>
              </w:rPr>
            </w:pPr>
            <w:r w:rsidRPr="00235394">
              <w:rPr>
                <w:b/>
              </w:rPr>
              <w:t>Change history</w:t>
            </w:r>
          </w:p>
        </w:tc>
      </w:tr>
      <w:tr w:rsidR="003C3971"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BF70966" w14:textId="77777777" w:rsidTr="00C72833">
        <w:tc>
          <w:tcPr>
            <w:tcW w:w="800" w:type="dxa"/>
            <w:shd w:val="solid" w:color="FFFFFF" w:fill="auto"/>
          </w:tcPr>
          <w:p w14:paraId="2E7A519E" w14:textId="1891831B" w:rsidR="003C3971" w:rsidRPr="006B0D02" w:rsidRDefault="007C3041" w:rsidP="00C72833">
            <w:pPr>
              <w:pStyle w:val="TAC"/>
              <w:rPr>
                <w:sz w:val="16"/>
                <w:szCs w:val="16"/>
              </w:rPr>
            </w:pPr>
            <w:r>
              <w:rPr>
                <w:sz w:val="16"/>
                <w:szCs w:val="16"/>
              </w:rPr>
              <w:t>2020-0</w:t>
            </w:r>
            <w:r w:rsidR="00AB44E9">
              <w:rPr>
                <w:sz w:val="16"/>
                <w:szCs w:val="16"/>
              </w:rPr>
              <w:t>4</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160E3CD5" w:rsidR="003C3971" w:rsidRPr="006B0D02" w:rsidRDefault="00AF167A" w:rsidP="00C72833">
            <w:pPr>
              <w:pStyle w:val="TAC"/>
              <w:rPr>
                <w:sz w:val="16"/>
                <w:szCs w:val="16"/>
              </w:rPr>
            </w:pPr>
            <w:r>
              <w:rPr>
                <w:sz w:val="16"/>
                <w:szCs w:val="16"/>
              </w:rPr>
              <w:t>S4-200</w:t>
            </w:r>
            <w:r w:rsidR="00AB44E9">
              <w:rPr>
                <w:sz w:val="16"/>
                <w:szCs w:val="16"/>
              </w:rPr>
              <w:t>661</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r w:rsidR="00AB44E9" w:rsidRPr="006B0D02" w14:paraId="668DBF43" w14:textId="77777777" w:rsidTr="00C72833">
        <w:tc>
          <w:tcPr>
            <w:tcW w:w="800" w:type="dxa"/>
            <w:shd w:val="solid" w:color="FFFFFF" w:fill="auto"/>
          </w:tcPr>
          <w:p w14:paraId="123239B6" w14:textId="40D07DC7" w:rsidR="00AB44E9" w:rsidRDefault="00AB44E9" w:rsidP="00AB44E9">
            <w:pPr>
              <w:pStyle w:val="TAC"/>
              <w:rPr>
                <w:sz w:val="16"/>
                <w:szCs w:val="16"/>
              </w:rPr>
            </w:pPr>
            <w:r>
              <w:rPr>
                <w:sz w:val="16"/>
                <w:szCs w:val="16"/>
              </w:rPr>
              <w:t>2020-04</w:t>
            </w:r>
          </w:p>
        </w:tc>
        <w:tc>
          <w:tcPr>
            <w:tcW w:w="800" w:type="dxa"/>
            <w:shd w:val="solid" w:color="FFFFFF" w:fill="auto"/>
          </w:tcPr>
          <w:p w14:paraId="2BDCBCD5" w14:textId="197607F3" w:rsidR="00AB44E9" w:rsidRDefault="00AB44E9" w:rsidP="00AB44E9">
            <w:pPr>
              <w:pStyle w:val="TAC"/>
              <w:rPr>
                <w:sz w:val="16"/>
                <w:szCs w:val="16"/>
              </w:rPr>
            </w:pPr>
            <w:r>
              <w:rPr>
                <w:sz w:val="16"/>
                <w:szCs w:val="16"/>
              </w:rPr>
              <w:t>SA4#108</w:t>
            </w:r>
          </w:p>
        </w:tc>
        <w:tc>
          <w:tcPr>
            <w:tcW w:w="1094" w:type="dxa"/>
            <w:shd w:val="solid" w:color="FFFFFF" w:fill="auto"/>
          </w:tcPr>
          <w:p w14:paraId="4E44F651" w14:textId="35401A77" w:rsidR="00AB44E9" w:rsidRDefault="00AB44E9" w:rsidP="00AB44E9">
            <w:pPr>
              <w:pStyle w:val="TAC"/>
              <w:rPr>
                <w:sz w:val="16"/>
                <w:szCs w:val="16"/>
              </w:rPr>
            </w:pPr>
            <w:r>
              <w:rPr>
                <w:sz w:val="16"/>
                <w:szCs w:val="16"/>
              </w:rPr>
              <w:t>S4-20066</w:t>
            </w:r>
            <w:r>
              <w:rPr>
                <w:sz w:val="16"/>
                <w:szCs w:val="16"/>
              </w:rPr>
              <w:t>6</w:t>
            </w:r>
          </w:p>
        </w:tc>
        <w:tc>
          <w:tcPr>
            <w:tcW w:w="425" w:type="dxa"/>
            <w:shd w:val="solid" w:color="FFFFFF" w:fill="auto"/>
          </w:tcPr>
          <w:p w14:paraId="46AA7172" w14:textId="77777777" w:rsidR="00AB44E9" w:rsidRPr="006B0D02" w:rsidRDefault="00AB44E9" w:rsidP="00AB44E9">
            <w:pPr>
              <w:pStyle w:val="TAL"/>
              <w:rPr>
                <w:sz w:val="16"/>
                <w:szCs w:val="16"/>
              </w:rPr>
            </w:pPr>
          </w:p>
        </w:tc>
        <w:tc>
          <w:tcPr>
            <w:tcW w:w="425" w:type="dxa"/>
            <w:shd w:val="solid" w:color="FFFFFF" w:fill="auto"/>
          </w:tcPr>
          <w:p w14:paraId="13CEEB19" w14:textId="77777777" w:rsidR="00AB44E9" w:rsidRPr="006B0D02" w:rsidRDefault="00AB44E9" w:rsidP="00AB44E9">
            <w:pPr>
              <w:pStyle w:val="TAR"/>
              <w:rPr>
                <w:sz w:val="16"/>
                <w:szCs w:val="16"/>
              </w:rPr>
            </w:pPr>
          </w:p>
        </w:tc>
        <w:tc>
          <w:tcPr>
            <w:tcW w:w="425" w:type="dxa"/>
            <w:shd w:val="solid" w:color="FFFFFF" w:fill="auto"/>
          </w:tcPr>
          <w:p w14:paraId="041DD8E8" w14:textId="77777777" w:rsidR="00AB44E9" w:rsidRPr="006B0D02" w:rsidRDefault="00AB44E9" w:rsidP="00AB44E9">
            <w:pPr>
              <w:pStyle w:val="TAC"/>
              <w:rPr>
                <w:sz w:val="16"/>
                <w:szCs w:val="16"/>
              </w:rPr>
            </w:pPr>
          </w:p>
        </w:tc>
        <w:tc>
          <w:tcPr>
            <w:tcW w:w="4962" w:type="dxa"/>
            <w:shd w:val="solid" w:color="FFFFFF" w:fill="auto"/>
          </w:tcPr>
          <w:p w14:paraId="0816DFF3" w14:textId="2FC84F9A" w:rsidR="00AB44E9" w:rsidRDefault="00AB44E9" w:rsidP="00AB44E9">
            <w:pPr>
              <w:pStyle w:val="TAL"/>
              <w:rPr>
                <w:sz w:val="16"/>
                <w:szCs w:val="16"/>
              </w:rPr>
            </w:pPr>
            <w:r>
              <w:rPr>
                <w:sz w:val="16"/>
                <w:szCs w:val="16"/>
              </w:rPr>
              <w:t>Version agreed at SA4#</w:t>
            </w:r>
            <w:r w:rsidR="00B002A2">
              <w:rPr>
                <w:sz w:val="16"/>
                <w:szCs w:val="16"/>
              </w:rPr>
              <w:t>108-e</w:t>
            </w:r>
          </w:p>
        </w:tc>
        <w:tc>
          <w:tcPr>
            <w:tcW w:w="708" w:type="dxa"/>
            <w:shd w:val="solid" w:color="FFFFFF" w:fill="auto"/>
          </w:tcPr>
          <w:p w14:paraId="709A326F" w14:textId="1CBF6CDA" w:rsidR="00AB44E9" w:rsidRDefault="00AB44E9" w:rsidP="00AB44E9">
            <w:pPr>
              <w:pStyle w:val="TAC"/>
              <w:rPr>
                <w:sz w:val="16"/>
                <w:szCs w:val="16"/>
              </w:rPr>
            </w:pPr>
            <w:r>
              <w:rPr>
                <w:sz w:val="16"/>
                <w:szCs w:val="16"/>
              </w:rPr>
              <w:t>0.</w:t>
            </w:r>
            <w:r w:rsidR="00B002A2">
              <w:rPr>
                <w:sz w:val="16"/>
                <w:szCs w:val="16"/>
              </w:rPr>
              <w:t>1.0</w:t>
            </w:r>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205C" w14:textId="77777777" w:rsidR="00EA6584" w:rsidRDefault="00EA6584">
      <w:r>
        <w:separator/>
      </w:r>
    </w:p>
  </w:endnote>
  <w:endnote w:type="continuationSeparator" w:id="0">
    <w:p w14:paraId="21EF97CE" w14:textId="77777777" w:rsidR="00EA6584" w:rsidRDefault="00EA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DA596" w14:textId="77777777" w:rsidR="00EA6584" w:rsidRDefault="00EA6584">
      <w:r>
        <w:separator/>
      </w:r>
    </w:p>
  </w:footnote>
  <w:footnote w:type="continuationSeparator" w:id="0">
    <w:p w14:paraId="6F8B5E41" w14:textId="77777777" w:rsidR="00EA6584" w:rsidRDefault="00EA6584">
      <w:r>
        <w:continuationSeparator/>
      </w:r>
    </w:p>
  </w:footnote>
  <w:footnote w:id="1">
    <w:p w14:paraId="53EF56A9" w14:textId="77777777" w:rsidR="00771564" w:rsidRPr="00063E12" w:rsidRDefault="00771564" w:rsidP="00771564">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59D2E" w14:textId="40CFDF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078">
      <w:rPr>
        <w:rFonts w:ascii="Arial" w:hAnsi="Arial" w:cs="Arial"/>
        <w:b/>
        <w:noProof/>
        <w:sz w:val="18"/>
        <w:szCs w:val="18"/>
      </w:rPr>
      <w:t>3GPP TR 26.955 V0.1.0 (2020-04)</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509641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078">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7"/>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26B"/>
    <w:rsid w:val="00033397"/>
    <w:rsid w:val="00040095"/>
    <w:rsid w:val="00051834"/>
    <w:rsid w:val="00053AD9"/>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458E4"/>
    <w:rsid w:val="00151592"/>
    <w:rsid w:val="00153F0A"/>
    <w:rsid w:val="00164782"/>
    <w:rsid w:val="0017651C"/>
    <w:rsid w:val="001A4C42"/>
    <w:rsid w:val="001A7420"/>
    <w:rsid w:val="001B6637"/>
    <w:rsid w:val="001C21C3"/>
    <w:rsid w:val="001D02C2"/>
    <w:rsid w:val="001F091A"/>
    <w:rsid w:val="001F0C1D"/>
    <w:rsid w:val="001F1132"/>
    <w:rsid w:val="001F168B"/>
    <w:rsid w:val="00220C44"/>
    <w:rsid w:val="002347A2"/>
    <w:rsid w:val="002675F0"/>
    <w:rsid w:val="002731BD"/>
    <w:rsid w:val="00283078"/>
    <w:rsid w:val="00286774"/>
    <w:rsid w:val="00287C34"/>
    <w:rsid w:val="00296EF0"/>
    <w:rsid w:val="002B08F6"/>
    <w:rsid w:val="002B3FF9"/>
    <w:rsid w:val="002B6339"/>
    <w:rsid w:val="002E00EE"/>
    <w:rsid w:val="002E7D35"/>
    <w:rsid w:val="003172DC"/>
    <w:rsid w:val="003279D3"/>
    <w:rsid w:val="0035462D"/>
    <w:rsid w:val="00360BAB"/>
    <w:rsid w:val="00373CB4"/>
    <w:rsid w:val="00376190"/>
    <w:rsid w:val="003765B8"/>
    <w:rsid w:val="00377105"/>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2811"/>
    <w:rsid w:val="0053388B"/>
    <w:rsid w:val="00535773"/>
    <w:rsid w:val="00543E6C"/>
    <w:rsid w:val="005512F3"/>
    <w:rsid w:val="00565087"/>
    <w:rsid w:val="005675F3"/>
    <w:rsid w:val="00583BC4"/>
    <w:rsid w:val="00597B11"/>
    <w:rsid w:val="005A7498"/>
    <w:rsid w:val="005C660A"/>
    <w:rsid w:val="005D2E01"/>
    <w:rsid w:val="005D4D28"/>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210DB"/>
    <w:rsid w:val="00731265"/>
    <w:rsid w:val="00734A5B"/>
    <w:rsid w:val="0074026F"/>
    <w:rsid w:val="007429F6"/>
    <w:rsid w:val="00744E76"/>
    <w:rsid w:val="00771564"/>
    <w:rsid w:val="00774DA4"/>
    <w:rsid w:val="00781F0F"/>
    <w:rsid w:val="00792207"/>
    <w:rsid w:val="007A4CFF"/>
    <w:rsid w:val="007B600E"/>
    <w:rsid w:val="007C3041"/>
    <w:rsid w:val="007C3718"/>
    <w:rsid w:val="007D0C9E"/>
    <w:rsid w:val="007D1397"/>
    <w:rsid w:val="007F0F4A"/>
    <w:rsid w:val="008028A4"/>
    <w:rsid w:val="00812DA4"/>
    <w:rsid w:val="008169E8"/>
    <w:rsid w:val="008225FA"/>
    <w:rsid w:val="00824D9B"/>
    <w:rsid w:val="00830747"/>
    <w:rsid w:val="00832B6D"/>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614C1"/>
    <w:rsid w:val="00A7151D"/>
    <w:rsid w:val="00A73129"/>
    <w:rsid w:val="00A80FAB"/>
    <w:rsid w:val="00A82346"/>
    <w:rsid w:val="00A92BA1"/>
    <w:rsid w:val="00AB44E9"/>
    <w:rsid w:val="00AB6FF9"/>
    <w:rsid w:val="00AC6BC6"/>
    <w:rsid w:val="00AE65E2"/>
    <w:rsid w:val="00AF03EA"/>
    <w:rsid w:val="00AF167A"/>
    <w:rsid w:val="00B002A2"/>
    <w:rsid w:val="00B00A92"/>
    <w:rsid w:val="00B15449"/>
    <w:rsid w:val="00B40D11"/>
    <w:rsid w:val="00B557CB"/>
    <w:rsid w:val="00B72DC1"/>
    <w:rsid w:val="00B7717A"/>
    <w:rsid w:val="00B84833"/>
    <w:rsid w:val="00B93086"/>
    <w:rsid w:val="00BA19ED"/>
    <w:rsid w:val="00BA4B8D"/>
    <w:rsid w:val="00BA6D6B"/>
    <w:rsid w:val="00BC065E"/>
    <w:rsid w:val="00BC0F7D"/>
    <w:rsid w:val="00BD7D31"/>
    <w:rsid w:val="00BE3255"/>
    <w:rsid w:val="00BF128E"/>
    <w:rsid w:val="00BF17BD"/>
    <w:rsid w:val="00C0321C"/>
    <w:rsid w:val="00C074DD"/>
    <w:rsid w:val="00C1496A"/>
    <w:rsid w:val="00C33079"/>
    <w:rsid w:val="00C33A34"/>
    <w:rsid w:val="00C45231"/>
    <w:rsid w:val="00C5510C"/>
    <w:rsid w:val="00C660D8"/>
    <w:rsid w:val="00C70219"/>
    <w:rsid w:val="00C72833"/>
    <w:rsid w:val="00C80F1D"/>
    <w:rsid w:val="00C93F40"/>
    <w:rsid w:val="00CA3D0C"/>
    <w:rsid w:val="00CA3E01"/>
    <w:rsid w:val="00CD0881"/>
    <w:rsid w:val="00CE38E3"/>
    <w:rsid w:val="00D153AF"/>
    <w:rsid w:val="00D21E2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A6584"/>
    <w:rsid w:val="00EC169E"/>
    <w:rsid w:val="00EC4A25"/>
    <w:rsid w:val="00EC5384"/>
    <w:rsid w:val="00EC7D6A"/>
    <w:rsid w:val="00EF00EE"/>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97C80"/>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 w:type="character" w:styleId="FootnoteReference">
    <w:name w:val="footnote reference"/>
    <w:rsid w:val="00771564"/>
    <w:rPr>
      <w:b/>
      <w:position w:val="6"/>
      <w:sz w:val="16"/>
    </w:rPr>
  </w:style>
  <w:style w:type="paragraph" w:styleId="CommentText">
    <w:name w:val="annotation text"/>
    <w:basedOn w:val="Normal"/>
    <w:link w:val="CommentTextChar"/>
    <w:rsid w:val="00771564"/>
  </w:style>
  <w:style w:type="character" w:customStyle="1" w:styleId="CommentTextChar">
    <w:name w:val="Comment Text Char"/>
    <w:basedOn w:val="DefaultParagraphFont"/>
    <w:link w:val="CommentText"/>
    <w:rsid w:val="00771564"/>
    <w:rPr>
      <w:lang w:val="en-GB"/>
    </w:rPr>
  </w:style>
  <w:style w:type="table" w:styleId="GridTable5Dark">
    <w:name w:val="Grid Table 5 Dark"/>
    <w:basedOn w:val="TableNormal"/>
    <w:uiPriority w:val="50"/>
    <w:rsid w:val="00771564"/>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go.bitmovin.com/video-developer-report-2019"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dashif.org/docs/workshop-2019/04-thierry%20fautier%20-%20Harmonic%20Codec%20Comparison%205G%20Media%20Workshop_Final%20v3.pdf" TargetMode="Externa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openxmlformats.org/officeDocument/2006/relationships/hyperlink" Target="https://hevc.hhi.fraunhofer.de/svn/svn_HEVCSoftware/tags/HM-16.20/cfg/encoder_randomaccess_main10.cf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hevc.hhi.fraunhofer.de/svn/svn_HEVCSoftware/tags/HM-16.2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4.xml><?xml version="1.0" encoding="utf-8"?>
<ds:datastoreItem xmlns:ds="http://schemas.openxmlformats.org/officeDocument/2006/customXml" ds:itemID="{AF9D4AB1-849C-4F0E-A757-4753BF6E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4671</Words>
  <Characters>26626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cp:revision>
  <cp:lastPrinted>2019-02-25T14:05:00Z</cp:lastPrinted>
  <dcterms:created xsi:type="dcterms:W3CDTF">2020-04-09T10:05:00Z</dcterms:created>
  <dcterms:modified xsi:type="dcterms:W3CDTF">2020-04-09T10:05:00Z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